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BC61A">
      <w:pPr>
        <w:rPr>
          <w:rFonts w:hint="eastAsia" w:ascii="宋体" w:hAnsi="宋体"/>
        </w:rPr>
      </w:pPr>
      <w:r>
        <w:rPr>
          <w:rFonts w:hint="eastAsia" w:ascii="宋体" w:hAnsi="宋体"/>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ge">
                  <wp:posOffset>1000760</wp:posOffset>
                </wp:positionV>
                <wp:extent cx="5579745" cy="777875"/>
                <wp:effectExtent l="0" t="0" r="8255" b="9525"/>
                <wp:wrapNone/>
                <wp:docPr id="1" name="文本框 4"/>
                <wp:cNvGraphicFramePr/>
                <a:graphic xmlns:a="http://schemas.openxmlformats.org/drawingml/2006/main">
                  <a:graphicData uri="http://schemas.microsoft.com/office/word/2010/wordprocessingShape">
                    <wps:wsp>
                      <wps:cNvSpPr txBox="1"/>
                      <wps:spPr>
                        <a:xfrm>
                          <a:off x="0" y="0"/>
                          <a:ext cx="5579745" cy="777875"/>
                        </a:xfrm>
                        <a:prstGeom prst="rect">
                          <a:avLst/>
                        </a:prstGeom>
                        <a:solidFill>
                          <a:srgbClr val="FFFFFF"/>
                        </a:solidFill>
                        <a:ln>
                          <a:noFill/>
                        </a:ln>
                      </wps:spPr>
                      <wps:txbx>
                        <w:txbxContent>
                          <w:p w14:paraId="73352EAB">
                            <w:pPr>
                              <w:keepNext w:val="0"/>
                              <w:keepLines w:val="0"/>
                              <w:pageBreakBefore w:val="0"/>
                              <w:widowControl w:val="0"/>
                              <w:kinsoku/>
                              <w:wordWrap/>
                              <w:overflowPunct/>
                              <w:topLinePunct w:val="0"/>
                              <w:autoSpaceDE/>
                              <w:autoSpaceDN/>
                              <w:bidi w:val="0"/>
                              <w:adjustRightInd/>
                              <w:snapToGrid w:val="0"/>
                              <w:spacing w:line="1240" w:lineRule="exact"/>
                              <w:ind w:firstLine="0" w:firstLineChars="0"/>
                              <w:jc w:val="distribute"/>
                              <w:textAlignment w:val="auto"/>
                              <w:rPr>
                                <w:color w:val="FF0000"/>
                                <w:w w:val="53"/>
                                <w:sz w:val="110"/>
                                <w:szCs w:val="110"/>
                              </w:rPr>
                            </w:pPr>
                            <w:r>
                              <w:rPr>
                                <w:rFonts w:hint="eastAsia" w:eastAsia="方正小标宋_GBK"/>
                                <w:b/>
                                <w:color w:val="FF0000"/>
                                <w:w w:val="53"/>
                                <w:sz w:val="110"/>
                                <w:szCs w:val="110"/>
                              </w:rPr>
                              <w:t>重庆市荣昌区人民政府办公室</w:t>
                            </w:r>
                          </w:p>
                          <w:p w14:paraId="1B97F9E6">
                            <w:pPr>
                              <w:keepNext w:val="0"/>
                              <w:keepLines w:val="0"/>
                              <w:pageBreakBefore w:val="0"/>
                              <w:widowControl w:val="0"/>
                              <w:kinsoku/>
                              <w:wordWrap/>
                              <w:overflowPunct/>
                              <w:topLinePunct w:val="0"/>
                              <w:autoSpaceDE/>
                              <w:autoSpaceDN/>
                              <w:bidi w:val="0"/>
                              <w:adjustRightInd/>
                              <w:ind w:firstLine="0" w:firstLineChars="0"/>
                              <w:textAlignment w:val="auto"/>
                              <w:rPr>
                                <w:szCs w:val="110"/>
                              </w:rPr>
                            </w:pPr>
                          </w:p>
                        </w:txbxContent>
                      </wps:txbx>
                      <wps:bodyPr lIns="54000" tIns="10800" rIns="54000" bIns="10800" upright="1"/>
                    </wps:wsp>
                  </a:graphicData>
                </a:graphic>
              </wp:anchor>
            </w:drawing>
          </mc:Choice>
          <mc:Fallback>
            <w:pict>
              <v:shape id="文本框 4" o:spid="_x0000_s1026" o:spt="202" type="#_x0000_t202" style="position:absolute;left:0pt;margin-left:-1.5pt;margin-top:78.8pt;height:61.25pt;width:439.35pt;mso-position-vertical-relative:page;z-index:251659264;mso-width-relative:page;mso-height-relative:page;" fillcolor="#FFFFFF" filled="t" stroked="f" coordsize="21600,21600" o:gfxdata="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Jyu2QAAAAoBAAAPAAAAAAAAAAEA&#10;IAAAACIAAABkcnMvZG93bnJldi54bWxQSwECFAAUAAAACACHTuJAKJLPLdUBAACrAwAADgAAAAAA&#10;AAABACAAAAAoAQAAZHJzL2Uyb0RvYy54bWxQSwUGAAAAAAYABgBZAQAAbwUAAAAA&#10;">
                <v:fill on="t" focussize="0,0"/>
                <v:stroke on="f"/>
                <v:imagedata o:title=""/>
                <o:lock v:ext="edit" aspectratio="f"/>
                <v:textbox inset="1.5mm,0.3mm,1.5mm,0.3mm">
                  <w:txbxContent>
                    <w:p w14:paraId="73352EAB">
                      <w:pPr>
                        <w:keepNext w:val="0"/>
                        <w:keepLines w:val="0"/>
                        <w:pageBreakBefore w:val="0"/>
                        <w:widowControl w:val="0"/>
                        <w:kinsoku/>
                        <w:wordWrap/>
                        <w:overflowPunct/>
                        <w:topLinePunct w:val="0"/>
                        <w:autoSpaceDE/>
                        <w:autoSpaceDN/>
                        <w:bidi w:val="0"/>
                        <w:adjustRightInd/>
                        <w:snapToGrid w:val="0"/>
                        <w:spacing w:line="1240" w:lineRule="exact"/>
                        <w:ind w:firstLine="0" w:firstLineChars="0"/>
                        <w:jc w:val="distribute"/>
                        <w:textAlignment w:val="auto"/>
                        <w:rPr>
                          <w:color w:val="FF0000"/>
                          <w:w w:val="53"/>
                          <w:sz w:val="110"/>
                          <w:szCs w:val="110"/>
                        </w:rPr>
                      </w:pPr>
                      <w:r>
                        <w:rPr>
                          <w:rFonts w:hint="eastAsia" w:eastAsia="方正小标宋_GBK"/>
                          <w:b/>
                          <w:color w:val="FF0000"/>
                          <w:w w:val="53"/>
                          <w:sz w:val="110"/>
                          <w:szCs w:val="110"/>
                        </w:rPr>
                        <w:t>重庆市荣昌区人民政府办公室</w:t>
                      </w:r>
                    </w:p>
                    <w:p w14:paraId="1B97F9E6">
                      <w:pPr>
                        <w:keepNext w:val="0"/>
                        <w:keepLines w:val="0"/>
                        <w:pageBreakBefore w:val="0"/>
                        <w:widowControl w:val="0"/>
                        <w:kinsoku/>
                        <w:wordWrap/>
                        <w:overflowPunct/>
                        <w:topLinePunct w:val="0"/>
                        <w:autoSpaceDE/>
                        <w:autoSpaceDN/>
                        <w:bidi w:val="0"/>
                        <w:adjustRightInd/>
                        <w:ind w:firstLine="0" w:firstLineChars="0"/>
                        <w:textAlignment w:val="auto"/>
                        <w:rPr>
                          <w:szCs w:val="110"/>
                        </w:rPr>
                      </w:pPr>
                    </w:p>
                  </w:txbxContent>
                </v:textbox>
              </v:shape>
            </w:pict>
          </mc:Fallback>
        </mc:AlternateContent>
      </w:r>
    </w:p>
    <w:p w14:paraId="5C84D60E">
      <w:pPr>
        <w:rPr>
          <w:rFonts w:hint="eastAsia" w:ascii="宋体" w:hAnsi="宋体"/>
        </w:rPr>
      </w:pPr>
    </w:p>
    <w:p w14:paraId="4D1EED2B">
      <w:pPr>
        <w:pStyle w:val="2"/>
        <w:keepNext w:val="0"/>
        <w:keepLines w:val="0"/>
        <w:pageBreakBefore w:val="0"/>
        <w:widowControl w:val="0"/>
        <w:kinsoku/>
        <w:wordWrap/>
        <w:overflowPunct/>
        <w:topLinePunct w:val="0"/>
        <w:autoSpaceDE/>
        <w:autoSpaceDN/>
        <w:bidi w:val="0"/>
        <w:adjustRightInd/>
        <w:snapToGrid w:val="0"/>
        <w:spacing w:line="240" w:lineRule="auto"/>
        <w:jc w:val="right"/>
        <w:textAlignment w:val="auto"/>
        <w:rPr>
          <w:rFonts w:hint="eastAsia" w:ascii="宋体" w:hAnsi="宋体" w:eastAsia="方正仿宋_GBK"/>
          <w:sz w:val="32"/>
        </w:rPr>
      </w:pPr>
      <w:r>
        <w:rPr>
          <w:rFonts w:hint="eastAsia" w:ascii="宋体" w:hAnsi="宋体" w:eastAsia="方正仿宋_GBK"/>
          <w:sz w:val="32"/>
        </w:rPr>
        <w:t>荣昌府办〔</w:t>
      </w:r>
      <w:r>
        <w:rPr>
          <w:rFonts w:hint="eastAsia" w:ascii="宋体" w:hAnsi="宋体" w:eastAsia="方正仿宋_GBK"/>
          <w:sz w:val="32"/>
          <w:lang w:eastAsia="zh-CN"/>
        </w:rPr>
        <w:t>2022</w:t>
      </w:r>
      <w:r>
        <w:rPr>
          <w:rFonts w:hint="eastAsia" w:ascii="宋体" w:hAnsi="宋体" w:eastAsia="方正仿宋_GBK"/>
          <w:sz w:val="32"/>
        </w:rPr>
        <w:t>〕</w:t>
      </w:r>
      <w:r>
        <w:rPr>
          <w:rFonts w:hint="eastAsia" w:ascii="宋体" w:hAnsi="宋体"/>
          <w:sz w:val="32"/>
          <w:lang w:val="en-US" w:eastAsia="zh-CN"/>
        </w:rPr>
        <w:t>25</w:t>
      </w:r>
      <w:r>
        <w:rPr>
          <w:rFonts w:hint="eastAsia" w:ascii="宋体" w:hAnsi="宋体" w:eastAsia="方正仿宋_GBK"/>
          <w:sz w:val="32"/>
        </w:rPr>
        <w:t>号</w:t>
      </w:r>
    </w:p>
    <w:p w14:paraId="1616F2D2">
      <w:pPr>
        <w:rPr>
          <w:rFonts w:hint="eastAsia" w:ascii="宋体" w:hAnsi="宋体"/>
        </w:rPr>
      </w:pPr>
    </w:p>
    <w:p w14:paraId="7C2BCC1B">
      <w:pPr>
        <w:bidi w:val="0"/>
        <w:rPr>
          <w:rFonts w:hint="eastAsia"/>
          <w:lang w:eastAsia="zh-CN"/>
        </w:rPr>
      </w:pPr>
      <w:r>
        <w:rPr>
          <w:rFonts w:hint="eastAsia" w:ascii="宋体" w:hAnsi="宋体"/>
          <w:color w:val="FF0000"/>
        </w:rPr>
        <mc:AlternateContent>
          <mc:Choice Requires="wps">
            <w:drawing>
              <wp:anchor distT="0" distB="0" distL="114300" distR="114300" simplePos="0" relativeHeight="251660288" behindDoc="0" locked="0" layoutInCell="1" allowOverlap="1">
                <wp:simplePos x="0" y="0"/>
                <wp:positionH relativeFrom="page">
                  <wp:posOffset>708660</wp:posOffset>
                </wp:positionH>
                <wp:positionV relativeFrom="page">
                  <wp:posOffset>1885950</wp:posOffset>
                </wp:positionV>
                <wp:extent cx="6120130" cy="0"/>
                <wp:effectExtent l="0" t="38100" r="1270" b="38100"/>
                <wp:wrapNone/>
                <wp:docPr id="2" name="直线 5"/>
                <wp:cNvGraphicFramePr/>
                <a:graphic xmlns:a="http://schemas.openxmlformats.org/drawingml/2006/main">
                  <a:graphicData uri="http://schemas.microsoft.com/office/word/2010/wordprocessingShape">
                    <wps:wsp>
                      <wps:cNvSpPr/>
                      <wps:spPr>
                        <a:xfrm>
                          <a:off x="0" y="0"/>
                          <a:ext cx="6120130" cy="0"/>
                        </a:xfrm>
                        <a:prstGeom prst="line">
                          <a:avLst/>
                        </a:prstGeom>
                        <a:ln w="76200" cap="flat" cmpd="thickThin">
                          <a:solidFill>
                            <a:srgbClr val="FF0000"/>
                          </a:solidFill>
                          <a:prstDash val="solid"/>
                          <a:headEnd type="none" w="med" len="med"/>
                          <a:tailEnd type="none" w="med" len="med"/>
                        </a:ln>
                      </wps:spPr>
                      <wps:bodyPr upright="1"/>
                    </wps:wsp>
                  </a:graphicData>
                </a:graphic>
              </wp:anchor>
            </w:drawing>
          </mc:Choice>
          <mc:Fallback>
            <w:pict>
              <v:line id="直线 5" o:spid="_x0000_s1026" o:spt="20" style="position:absolute;left:0pt;margin-left:55.8pt;margin-top:148.5pt;height:0pt;width:481.9pt;mso-position-horizontal-relative:page;mso-position-vertical-relative:page;z-index:251660288;mso-width-relative:page;mso-height-relative:page;" filled="f" stroked="t" coordsize="21600,21600" o:gfxdata="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wKbZTZAAAADAEAAA8AAAAAAAAAAQAgAAAAIgAAAGRycy9kb3ducmV2LnhtbFBLAQIUABQAAAAI&#10;AIdO4kDR3hpo7AEAAOIDAAAOAAAAAAAAAAEAIAAAACgBAABkcnMvZTJvRG9jLnhtbFBLBQYAAAAA&#10;BgAGAFkBAACGBQAAAAA=&#10;">
                <v:fill on="f" focussize="0,0"/>
                <v:stroke weight="6pt" color="#FF0000" linestyle="thickThin" joinstyle="round"/>
                <v:imagedata o:title=""/>
                <o:lock v:ext="edit" aspectratio="f"/>
              </v:line>
            </w:pict>
          </mc:Fallback>
        </mc:AlternateContent>
      </w:r>
    </w:p>
    <w:p w14:paraId="24E70D87">
      <w:pPr>
        <w:pStyle w:val="3"/>
        <w:bidi w:val="0"/>
        <w:rPr>
          <w:rFonts w:hint="eastAsia"/>
          <w:lang w:eastAsia="zh-CN"/>
        </w:rPr>
      </w:pPr>
      <w:r>
        <w:rPr>
          <w:rFonts w:hint="eastAsia"/>
          <w:lang w:eastAsia="zh-CN"/>
        </w:rPr>
        <w:t>重庆市荣昌区人民政府办公室</w:t>
      </w:r>
    </w:p>
    <w:p w14:paraId="53F2E1B4">
      <w:pPr>
        <w:pStyle w:val="3"/>
        <w:bidi w:val="0"/>
        <w:rPr>
          <w:rFonts w:hint="eastAsia"/>
          <w:lang w:eastAsia="zh-CN"/>
        </w:rPr>
      </w:pPr>
      <w:r>
        <w:rPr>
          <w:rFonts w:hint="eastAsia"/>
          <w:lang w:eastAsia="zh-CN"/>
        </w:rPr>
        <w:t>关于成立荣昌区企业上市工作专班的通知</w:t>
      </w:r>
    </w:p>
    <w:p w14:paraId="4BBA1DB9">
      <w:pPr>
        <w:bidi w:val="0"/>
        <w:rPr>
          <w:rFonts w:hint="eastAsia"/>
          <w:lang w:eastAsia="zh-CN"/>
        </w:rPr>
      </w:pPr>
    </w:p>
    <w:p w14:paraId="036301CD">
      <w:pPr>
        <w:bidi w:val="0"/>
        <w:ind w:left="0" w:leftChars="0" w:firstLine="0" w:firstLineChars="0"/>
        <w:rPr>
          <w:rFonts w:hint="eastAsia"/>
          <w:lang w:eastAsia="zh-CN"/>
        </w:rPr>
      </w:pPr>
      <w:r>
        <w:rPr>
          <w:rFonts w:hint="eastAsia"/>
          <w:lang w:eastAsia="zh-CN"/>
        </w:rPr>
        <w:t>各镇人民政府，各街道办事处，各有关部门，有关单位：</w:t>
      </w:r>
    </w:p>
    <w:p w14:paraId="4F6E751E">
      <w:pPr>
        <w:bidi w:val="0"/>
        <w:rPr>
          <w:rFonts w:hint="eastAsia"/>
          <w:lang w:eastAsia="zh-CN"/>
        </w:rPr>
      </w:pPr>
      <w:r>
        <w:rPr>
          <w:rFonts w:hint="eastAsia"/>
          <w:lang w:eastAsia="zh-CN"/>
        </w:rPr>
        <w:t>根据《重庆市企业上市工作联席会议办公室关于印发重庆市进一步推动企业上市工作实施方案（</w:t>
      </w:r>
      <w:r>
        <w:rPr>
          <w:rFonts w:hint="eastAsia"/>
          <w:lang w:val="en-US" w:eastAsia="zh-CN"/>
        </w:rPr>
        <w:t>2022—2025年</w:t>
      </w:r>
      <w:r>
        <w:rPr>
          <w:rFonts w:hint="eastAsia"/>
          <w:lang w:eastAsia="zh-CN"/>
        </w:rPr>
        <w:t>）的通知》（渝上市办〔</w:t>
      </w:r>
      <w:r>
        <w:rPr>
          <w:rFonts w:hint="eastAsia"/>
          <w:lang w:val="en-US" w:eastAsia="zh-CN"/>
        </w:rPr>
        <w:t>2022</w:t>
      </w:r>
      <w:r>
        <w:rPr>
          <w:rFonts w:hint="eastAsia"/>
          <w:lang w:eastAsia="zh-CN"/>
        </w:rPr>
        <w:t>〕</w:t>
      </w:r>
      <w:r>
        <w:rPr>
          <w:rFonts w:hint="eastAsia"/>
          <w:lang w:val="en-US" w:eastAsia="zh-CN"/>
        </w:rPr>
        <w:t>1号</w:t>
      </w:r>
      <w:r>
        <w:rPr>
          <w:rFonts w:hint="eastAsia"/>
          <w:lang w:eastAsia="zh-CN"/>
        </w:rPr>
        <w:t>）等文件精神，为统筹协调全区企业上市工作，经区政府同意，成立荣昌区企业上市工作专班（以下简称上市专班）。现将有关事项通知如下：</w:t>
      </w:r>
    </w:p>
    <w:p w14:paraId="30A4FD9D">
      <w:pPr>
        <w:pStyle w:val="4"/>
        <w:bidi w:val="0"/>
        <w:rPr>
          <w:rFonts w:hint="eastAsia"/>
          <w:lang w:eastAsia="zh-CN"/>
        </w:rPr>
      </w:pPr>
      <w:r>
        <w:rPr>
          <w:rFonts w:hint="eastAsia"/>
          <w:lang w:eastAsia="zh-CN"/>
        </w:rPr>
        <w:t>一、组成人员</w:t>
      </w:r>
    </w:p>
    <w:p w14:paraId="5C89CA4C">
      <w:pPr>
        <w:bidi w:val="0"/>
        <w:rPr>
          <w:rFonts w:hint="eastAsia"/>
          <w:lang w:val="en-US" w:eastAsia="zh-CN"/>
        </w:rPr>
      </w:pPr>
      <w:r>
        <w:rPr>
          <w:rFonts w:hint="eastAsia"/>
          <w:lang w:eastAsia="zh-CN"/>
        </w:rPr>
        <w:t>组</w:t>
      </w:r>
      <w:r>
        <w:rPr>
          <w:rFonts w:hint="eastAsia"/>
          <w:lang w:val="en-US" w:eastAsia="zh-CN"/>
        </w:rPr>
        <w:t xml:space="preserve">  </w:t>
      </w:r>
      <w:r>
        <w:rPr>
          <w:rFonts w:hint="eastAsia"/>
          <w:lang w:eastAsia="zh-CN"/>
        </w:rPr>
        <w:t>长：万</w:t>
      </w:r>
      <w:r>
        <w:rPr>
          <w:rFonts w:hint="eastAsia"/>
          <w:lang w:val="en-US" w:eastAsia="zh-CN"/>
        </w:rPr>
        <w:t xml:space="preserve">  容  区委副书记、区政府区长</w:t>
      </w:r>
    </w:p>
    <w:p w14:paraId="26D3CDE6">
      <w:pPr>
        <w:keepNext w:val="0"/>
        <w:keepLines w:val="0"/>
        <w:pageBreakBefore w:val="0"/>
        <w:widowControl w:val="0"/>
        <w:kinsoku/>
        <w:wordWrap/>
        <w:overflowPunct/>
        <w:topLinePunct w:val="0"/>
        <w:autoSpaceDE/>
        <w:autoSpaceDN/>
        <w:bidi w:val="0"/>
        <w:adjustRightInd/>
        <w:snapToGrid/>
        <w:ind w:left="3200" w:leftChars="200" w:hanging="2560" w:hangingChars="800"/>
        <w:textAlignment w:val="auto"/>
        <w:rPr>
          <w:rFonts w:hint="eastAsia"/>
          <w:lang w:val="en-US" w:eastAsia="zh-CN"/>
        </w:rPr>
      </w:pPr>
      <w:r>
        <w:rPr>
          <w:rFonts w:hint="eastAsia"/>
          <w:lang w:val="en-US" w:eastAsia="zh-CN"/>
        </w:rPr>
        <w:t>副组长：杨  谊  区委常委、区政府常务副区长（负责日常工作）</w:t>
      </w:r>
    </w:p>
    <w:p w14:paraId="170F45FC">
      <w:pPr>
        <w:keepNext w:val="0"/>
        <w:keepLines w:val="0"/>
        <w:pageBreakBefore w:val="0"/>
        <w:widowControl w:val="0"/>
        <w:kinsoku/>
        <w:wordWrap/>
        <w:overflowPunct/>
        <w:topLinePunct w:val="0"/>
        <w:autoSpaceDE/>
        <w:autoSpaceDN/>
        <w:bidi w:val="0"/>
        <w:adjustRightInd/>
        <w:snapToGrid/>
        <w:ind w:left="3200" w:leftChars="600" w:hanging="1280" w:hangingChars="400"/>
        <w:textAlignment w:val="auto"/>
        <w:rPr>
          <w:rFonts w:hint="default"/>
          <w:lang w:val="en-US" w:eastAsia="zh-CN"/>
        </w:rPr>
      </w:pPr>
      <w:r>
        <w:rPr>
          <w:rFonts w:hint="eastAsia"/>
          <w:lang w:val="en-US" w:eastAsia="zh-CN"/>
        </w:rPr>
        <w:t>李  皓  区委常委、组织部部长、</w:t>
      </w:r>
      <w:r>
        <w:rPr>
          <w:rFonts w:hint="eastAsia"/>
        </w:rPr>
        <w:t>荣昌高新区党工委书记</w:t>
      </w:r>
    </w:p>
    <w:p w14:paraId="63A954E0">
      <w:pPr>
        <w:keepNext w:val="0"/>
        <w:keepLines w:val="0"/>
        <w:pageBreakBefore w:val="0"/>
        <w:widowControl w:val="0"/>
        <w:kinsoku/>
        <w:wordWrap/>
        <w:overflowPunct/>
        <w:topLinePunct w:val="0"/>
        <w:autoSpaceDE/>
        <w:autoSpaceDN/>
        <w:bidi w:val="0"/>
        <w:adjustRightInd/>
        <w:snapToGrid/>
        <w:ind w:left="3200" w:leftChars="600" w:hanging="1280" w:hangingChars="400"/>
        <w:textAlignment w:val="auto"/>
        <w:rPr>
          <w:rFonts w:hint="eastAsia"/>
          <w:lang w:val="en-US" w:eastAsia="zh-CN"/>
        </w:rPr>
      </w:pPr>
      <w:r>
        <w:rPr>
          <w:rFonts w:hint="eastAsia"/>
          <w:lang w:val="en-US" w:eastAsia="zh-CN"/>
        </w:rPr>
        <w:t>程昌耀  区政府副区长</w:t>
      </w:r>
    </w:p>
    <w:p w14:paraId="111F7D83">
      <w:pPr>
        <w:keepNext w:val="0"/>
        <w:keepLines w:val="0"/>
        <w:pageBreakBefore w:val="0"/>
        <w:widowControl w:val="0"/>
        <w:kinsoku/>
        <w:wordWrap/>
        <w:overflowPunct/>
        <w:topLinePunct w:val="0"/>
        <w:autoSpaceDE/>
        <w:autoSpaceDN/>
        <w:bidi w:val="0"/>
        <w:adjustRightInd/>
        <w:snapToGrid/>
        <w:ind w:left="3200" w:leftChars="600" w:hanging="1280" w:hangingChars="400"/>
        <w:textAlignment w:val="auto"/>
        <w:rPr>
          <w:rFonts w:hint="eastAsia"/>
          <w:lang w:val="en-US" w:eastAsia="zh-CN"/>
        </w:rPr>
      </w:pPr>
      <w:r>
        <w:rPr>
          <w:rFonts w:hint="eastAsia"/>
          <w:lang w:val="en-US" w:eastAsia="zh-CN"/>
        </w:rPr>
        <w:t>谢  勇  区政府副区长</w:t>
      </w:r>
    </w:p>
    <w:p w14:paraId="2F826CBF">
      <w:pPr>
        <w:tabs>
          <w:tab w:val="left" w:pos="4800"/>
        </w:tabs>
        <w:rPr>
          <w:rFonts w:hint="eastAsia" w:ascii="宋体" w:hAnsi="宋体" w:eastAsia="方正黑体_GBK"/>
          <w:szCs w:val="32"/>
        </w:rPr>
      </w:pPr>
      <w:r>
        <w:rPr>
          <w:rFonts w:hint="eastAsia"/>
          <w:lang w:val="en-US" w:eastAsia="zh-CN"/>
        </w:rPr>
        <w:t>成  员：区政府办公室、区发展改革委、区科技局、区经济</w:t>
      </w:r>
    </w:p>
    <w:p w14:paraId="143376BE">
      <w:pPr>
        <w:pStyle w:val="2"/>
        <w:rPr>
          <w:rFonts w:hint="eastAsia"/>
        </w:rPr>
        <w:sectPr>
          <w:headerReference r:id="rId5" w:type="default"/>
          <w:footerReference r:id="rId7" w:type="default"/>
          <w:headerReference r:id="rId6" w:type="even"/>
          <w:footerReference r:id="rId8" w:type="even"/>
          <w:pgSz w:w="11906" w:h="16838"/>
          <w:pgMar w:top="2098" w:right="1531" w:bottom="1304" w:left="1531" w:header="851" w:footer="964" w:gutter="0"/>
          <w:pgBorders>
            <w:top w:val="none" w:sz="0" w:space="0"/>
            <w:left w:val="none" w:sz="0" w:space="0"/>
            <w:bottom w:val="none" w:sz="0" w:space="0"/>
            <w:right w:val="none" w:sz="0" w:space="0"/>
          </w:pgBorders>
          <w:pgNumType w:fmt="decimal"/>
          <w:cols w:space="720" w:num="1"/>
          <w:titlePg/>
          <w:rtlGutter w:val="0"/>
          <w:docGrid w:type="lines" w:linePitch="579" w:charSpace="0"/>
        </w:sectPr>
      </w:pPr>
      <w:r>
        <w:rPr>
          <w:rFonts w:hint="eastAsia" w:ascii="宋体" w:hAnsi="宋体" w:eastAsia="方正仿宋_GBK"/>
          <w:bCs/>
          <w:szCs w:val="32"/>
        </w:rPr>
        <mc:AlternateContent>
          <mc:Choice Requires="wps">
            <w:drawing>
              <wp:anchor distT="0" distB="0" distL="114300" distR="114300" simplePos="0" relativeHeight="251661312" behindDoc="0" locked="0" layoutInCell="1" allowOverlap="1">
                <wp:simplePos x="0" y="0"/>
                <wp:positionH relativeFrom="page">
                  <wp:posOffset>718185</wp:posOffset>
                </wp:positionH>
                <wp:positionV relativeFrom="page">
                  <wp:posOffset>9949180</wp:posOffset>
                </wp:positionV>
                <wp:extent cx="6120130" cy="0"/>
                <wp:effectExtent l="0" t="36195" r="1270" b="40005"/>
                <wp:wrapNone/>
                <wp:docPr id="3" name="直线 6"/>
                <wp:cNvGraphicFramePr/>
                <a:graphic xmlns:a="http://schemas.openxmlformats.org/drawingml/2006/main">
                  <a:graphicData uri="http://schemas.microsoft.com/office/word/2010/wordprocessingShape">
                    <wps:wsp>
                      <wps:cNvSpPr/>
                      <wps:spPr>
                        <a:xfrm>
                          <a:off x="0" y="0"/>
                          <a:ext cx="6120130" cy="0"/>
                        </a:xfrm>
                        <a:prstGeom prst="line">
                          <a:avLst/>
                        </a:prstGeom>
                        <a:ln w="73025" cap="flat" cmpd="thinThick">
                          <a:solidFill>
                            <a:srgbClr val="FF0000"/>
                          </a:solidFill>
                          <a:prstDash val="solid"/>
                          <a:headEnd type="none" w="med" len="med"/>
                          <a:tailEnd type="none" w="med" len="med"/>
                        </a:ln>
                      </wps:spPr>
                      <wps:bodyPr upright="1"/>
                    </wps:wsp>
                  </a:graphicData>
                </a:graphic>
              </wp:anchor>
            </w:drawing>
          </mc:Choice>
          <mc:Fallback>
            <w:pict>
              <v:line id="直线 6" o:spid="_x0000_s1026" o:spt="20" style="position:absolute;left:0pt;margin-left:56.55pt;margin-top:783.4pt;height:0pt;width:481.9pt;mso-position-horizontal-relative:page;mso-position-vertical-relative:page;z-index:251661312;mso-width-relative:page;mso-height-relative:page;" filled="f" stroked="t" coordsize="21600,21600" o:gfxdata="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ZlHyHXAAAADgEAAA8AAAAAAAAAAQAgAAAAIgAAAGRycy9kb3ducmV2LnhtbFBLAQIUABQAAAAI&#10;AIdO4kCFu0Fw7gEAAOIDAAAOAAAAAAAAAAEAIAAAACYBAABkcnMvZTJvRG9jLnhtbFBLBQYAAAAA&#10;BgAGAFkBAACGBQAAAAA=&#10;">
                <v:fill on="f" focussize="0,0"/>
                <v:stroke weight="5.75pt" color="#FF0000" linestyle="thinThick" joinstyle="round"/>
                <v:imagedata o:title=""/>
                <o:lock v:ext="edit" aspectratio="f"/>
              </v:line>
            </w:pict>
          </mc:Fallback>
        </mc:AlternateContent>
      </w:r>
    </w:p>
    <w:p w14:paraId="39CDB222">
      <w:pPr>
        <w:bidi w:val="0"/>
        <w:ind w:left="0" w:leftChars="0" w:firstLine="0" w:firstLineChars="0"/>
        <w:rPr>
          <w:rFonts w:hint="eastAsia"/>
          <w:lang w:val="en-US" w:eastAsia="zh-CN"/>
        </w:rPr>
      </w:pPr>
      <w:r>
        <w:rPr>
          <w:rFonts w:hint="eastAsia"/>
          <w:lang w:val="en-US" w:eastAsia="zh-CN"/>
        </w:rPr>
        <w:t>信息委、区财政局（区金融事务中心）、区住房城乡建委、区交通局、区农业农村委、区商务委、区文化旅游委、区国资委、荣昌高新区管委会分管负责人。</w:t>
      </w:r>
    </w:p>
    <w:p w14:paraId="299478E2">
      <w:pPr>
        <w:pStyle w:val="4"/>
        <w:bidi w:val="0"/>
        <w:rPr>
          <w:rFonts w:hint="eastAsia"/>
          <w:lang w:val="en-US" w:eastAsia="zh-CN"/>
        </w:rPr>
      </w:pPr>
      <w:r>
        <w:rPr>
          <w:rFonts w:hint="eastAsia"/>
          <w:lang w:val="en-US" w:eastAsia="zh-CN"/>
        </w:rPr>
        <w:t>二、主要职责</w:t>
      </w:r>
    </w:p>
    <w:p w14:paraId="67787AB6">
      <w:pPr>
        <w:bidi w:val="0"/>
        <w:rPr>
          <w:rFonts w:hint="eastAsia"/>
          <w:lang w:val="en-US" w:eastAsia="zh-CN"/>
        </w:rPr>
      </w:pPr>
      <w:r>
        <w:rPr>
          <w:rFonts w:hint="eastAsia"/>
          <w:lang w:val="en-US" w:eastAsia="zh-CN"/>
        </w:rPr>
        <w:t>上市工作专班负责贯彻落实党中央、国务院，市委、市政府及区委、区政府关于企业上市工作有关部署，统筹推进、指导、督促全区企业上市工作，制定推动企业上市政策措施，研究协调解决企业上市过程中的问题困难，做好拟上市企业的发掘、培育、服务及其他相关工作。</w:t>
      </w:r>
    </w:p>
    <w:p w14:paraId="7B7F0AAE">
      <w:pPr>
        <w:pStyle w:val="4"/>
        <w:bidi w:val="0"/>
        <w:rPr>
          <w:rFonts w:hint="eastAsia"/>
          <w:lang w:val="en-US" w:eastAsia="zh-CN"/>
        </w:rPr>
      </w:pPr>
      <w:r>
        <w:rPr>
          <w:rFonts w:hint="eastAsia"/>
          <w:lang w:val="en-US" w:eastAsia="zh-CN"/>
        </w:rPr>
        <w:t>三、工作机构</w:t>
      </w:r>
    </w:p>
    <w:p w14:paraId="37B7FB3A">
      <w:pPr>
        <w:bidi w:val="0"/>
        <w:rPr>
          <w:rFonts w:hint="eastAsia"/>
          <w:lang w:val="en-US" w:eastAsia="zh-CN"/>
        </w:rPr>
      </w:pPr>
      <w:r>
        <w:rPr>
          <w:rFonts w:hint="eastAsia"/>
          <w:lang w:val="en-US" w:eastAsia="zh-CN"/>
        </w:rPr>
        <w:t>上市工作专班办公室设在区金融事务中心，负责上市专班日常工作。由区金融事务中心主要负责人兼任办公室主任，各成员单位相关科室负责人任办公室联络员。</w:t>
      </w:r>
    </w:p>
    <w:p w14:paraId="34771866">
      <w:pPr>
        <w:pStyle w:val="4"/>
        <w:bidi w:val="0"/>
        <w:rPr>
          <w:rFonts w:hint="eastAsia"/>
          <w:lang w:val="en-US" w:eastAsia="zh-CN"/>
        </w:rPr>
      </w:pPr>
      <w:r>
        <w:rPr>
          <w:rFonts w:hint="eastAsia"/>
          <w:lang w:val="en-US" w:eastAsia="zh-CN"/>
        </w:rPr>
        <w:t>四、工作机制</w:t>
      </w:r>
    </w:p>
    <w:p w14:paraId="2DBECA70">
      <w:pPr>
        <w:bidi w:val="0"/>
        <w:rPr>
          <w:rFonts w:hint="eastAsia"/>
          <w:lang w:val="en-US" w:eastAsia="zh-CN"/>
        </w:rPr>
      </w:pPr>
      <w:r>
        <w:rPr>
          <w:rStyle w:val="25"/>
          <w:rFonts w:hint="eastAsia"/>
          <w:lang w:val="en-US" w:eastAsia="zh-CN"/>
        </w:rPr>
        <w:t>（一）建立区领导联系机制</w:t>
      </w:r>
      <w:r>
        <w:rPr>
          <w:rFonts w:hint="eastAsia"/>
          <w:lang w:val="en-US" w:eastAsia="zh-CN"/>
        </w:rPr>
        <w:t>。建立区领导联系拟上市重点企业名单库，形成区领导与拟上市重点企业“一对一”协调机制，加强统筹调度，切实解决好企业上市过程中遇到的问题和困难。</w:t>
      </w:r>
    </w:p>
    <w:p w14:paraId="6D29C6FD">
      <w:pPr>
        <w:bidi w:val="0"/>
        <w:rPr>
          <w:rFonts w:hint="eastAsia"/>
          <w:lang w:val="en-US" w:eastAsia="zh-CN"/>
        </w:rPr>
      </w:pPr>
      <w:r>
        <w:rPr>
          <w:rStyle w:val="25"/>
          <w:rFonts w:hint="eastAsia"/>
          <w:lang w:val="en-US" w:eastAsia="zh-CN"/>
        </w:rPr>
        <w:t>（二）建立清单管理机制</w:t>
      </w:r>
      <w:r>
        <w:rPr>
          <w:rFonts w:hint="eastAsia"/>
          <w:lang w:val="en-US" w:eastAsia="zh-CN"/>
        </w:rPr>
        <w:t>。各专班成员单位要认真落实上市工作部署，牢固树立“管行业也要管上市”的理念，指派专人负责，持续挖掘优质企业，设立本行业领域拟上市重点企业名单子库，实行台账管理，分类推进。</w:t>
      </w:r>
    </w:p>
    <w:p w14:paraId="442F5715">
      <w:pPr>
        <w:bidi w:val="0"/>
        <w:rPr>
          <w:rFonts w:hint="eastAsia"/>
          <w:lang w:val="en-US" w:eastAsia="zh-CN"/>
        </w:rPr>
      </w:pPr>
      <w:r>
        <w:rPr>
          <w:rStyle w:val="25"/>
          <w:rFonts w:hint="eastAsia"/>
          <w:lang w:val="en-US" w:eastAsia="zh-CN"/>
        </w:rPr>
        <w:t>（三）建立定期研究机制</w:t>
      </w:r>
      <w:r>
        <w:rPr>
          <w:rFonts w:hint="eastAsia"/>
          <w:lang w:val="en-US" w:eastAsia="zh-CN"/>
        </w:rPr>
        <w:t>。原则上负责日常工作副组长每季度调度一次，组长每年至少专题调度一次。研究推动企业上市过程中有关问题并形成问题清单交由相关部门限时办理，区级层面无法解决的，协调市级层面予以解决。</w:t>
      </w:r>
    </w:p>
    <w:p w14:paraId="20976F24">
      <w:pPr>
        <w:bidi w:val="0"/>
        <w:rPr>
          <w:rFonts w:hint="eastAsia"/>
          <w:lang w:val="en-US" w:eastAsia="zh-CN"/>
        </w:rPr>
      </w:pPr>
      <w:r>
        <w:rPr>
          <w:rStyle w:val="25"/>
          <w:rFonts w:hint="eastAsia"/>
          <w:lang w:val="en-US" w:eastAsia="zh-CN"/>
        </w:rPr>
        <w:t>（四）建立督查考核机制。</w:t>
      </w:r>
      <w:r>
        <w:rPr>
          <w:rFonts w:hint="eastAsia"/>
          <w:lang w:val="en-US" w:eastAsia="zh-CN"/>
        </w:rPr>
        <w:t>上市专班将对拟上市重点企业交办问题清单进行督办，各成员单位上市工作开展情况作为经济证券化考核评分重要依据。</w:t>
      </w:r>
    </w:p>
    <w:p w14:paraId="5F4112D7">
      <w:pPr>
        <w:bidi w:val="0"/>
        <w:rPr>
          <w:rFonts w:hint="eastAsia"/>
          <w:lang w:val="en-US" w:eastAsia="zh-CN"/>
        </w:rPr>
      </w:pPr>
    </w:p>
    <w:p w14:paraId="2460A20C">
      <w:pPr>
        <w:bidi w:val="0"/>
        <w:rPr>
          <w:rFonts w:hint="eastAsia"/>
          <w:lang w:val="en-US" w:eastAsia="zh-CN"/>
        </w:rPr>
      </w:pPr>
      <w:r>
        <w:rPr>
          <w:rFonts w:hint="eastAsia"/>
          <w:lang w:val="en-US" w:eastAsia="zh-CN"/>
        </w:rPr>
        <w:t>附件：区领导联系拟上市重点企业名单</w:t>
      </w:r>
    </w:p>
    <w:p w14:paraId="34190B61">
      <w:pPr>
        <w:bidi w:val="0"/>
        <w:rPr>
          <w:rFonts w:hint="eastAsia"/>
        </w:rPr>
      </w:pPr>
    </w:p>
    <w:p w14:paraId="217B35CC">
      <w:pPr>
        <w:keepNext w:val="0"/>
        <w:keepLines w:val="0"/>
        <w:pageBreakBefore w:val="0"/>
        <w:widowControl w:val="0"/>
        <w:tabs>
          <w:tab w:val="left" w:pos="4800"/>
        </w:tabs>
        <w:kinsoku/>
        <w:wordWrap/>
        <w:overflowPunct/>
        <w:topLinePunct w:val="0"/>
        <w:autoSpaceDE/>
        <w:autoSpaceDN/>
        <w:bidi w:val="0"/>
        <w:adjustRightInd/>
        <w:snapToGrid w:val="0"/>
        <w:textAlignment w:val="auto"/>
        <w:rPr>
          <w:rFonts w:hint="eastAsia" w:ascii="宋体" w:hAnsi="宋体" w:eastAsia="方正黑体_GBK"/>
          <w:szCs w:val="32"/>
        </w:rPr>
      </w:pPr>
    </w:p>
    <w:p w14:paraId="64FFD24B">
      <w:pPr>
        <w:wordWrap w:val="0"/>
        <w:spacing w:line="560" w:lineRule="exact"/>
        <w:ind w:firstLine="960" w:firstLineChars="300"/>
        <w:jc w:val="right"/>
        <w:rPr>
          <w:rFonts w:hint="eastAsia" w:ascii="宋体" w:hAnsi="宋体" w:eastAsia="方正仿宋_GBK" w:cs="仿宋"/>
          <w:szCs w:val="32"/>
        </w:rPr>
      </w:pPr>
      <w:r>
        <w:rPr>
          <w:rFonts w:hint="eastAsia" w:ascii="宋体" w:hAnsi="宋体" w:eastAsia="仿宋" w:cs="仿宋"/>
          <w:szCs w:val="32"/>
        </w:rPr>
        <w:t xml:space="preserve">   </w:t>
      </w:r>
      <w:r>
        <w:rPr>
          <w:rFonts w:hint="eastAsia" w:ascii="宋体" w:hAnsi="宋体" w:eastAsia="方正仿宋_GBK" w:cs="仿宋"/>
          <w:szCs w:val="32"/>
        </w:rPr>
        <w:t xml:space="preserve">             重庆市荣昌区人民政府</w:t>
      </w:r>
      <w:r>
        <w:rPr>
          <w:rFonts w:hint="eastAsia" w:cs="仿宋"/>
          <w:szCs w:val="32"/>
          <w:lang w:eastAsia="zh-CN"/>
        </w:rPr>
        <w:t>办公室</w:t>
      </w:r>
      <w:r>
        <w:rPr>
          <w:rFonts w:hint="eastAsia" w:cs="仿宋"/>
          <w:szCs w:val="32"/>
          <w:lang w:val="en-US" w:eastAsia="zh-CN"/>
        </w:rPr>
        <w:t xml:space="preserve"> </w:t>
      </w:r>
      <w:r>
        <w:rPr>
          <w:rFonts w:hint="eastAsia" w:ascii="宋体" w:hAnsi="宋体" w:eastAsia="方正仿宋_GBK" w:cs="仿宋"/>
          <w:szCs w:val="32"/>
        </w:rPr>
        <w:t xml:space="preserve">  </w:t>
      </w:r>
    </w:p>
    <w:p w14:paraId="360E3F46">
      <w:pPr>
        <w:wordWrap w:val="0"/>
        <w:spacing w:line="560" w:lineRule="exact"/>
        <w:jc w:val="right"/>
        <w:rPr>
          <w:rFonts w:hint="eastAsia" w:ascii="宋体" w:hAnsi="宋体" w:eastAsia="方正仿宋_GBK" w:cs="仿宋"/>
          <w:szCs w:val="32"/>
        </w:rPr>
      </w:pPr>
      <w:r>
        <w:rPr>
          <w:rFonts w:hint="eastAsia" w:ascii="宋体" w:hAnsi="宋体" w:eastAsia="方正仿宋_GBK"/>
          <w:szCs w:val="32"/>
        </w:rPr>
        <w:t xml:space="preserve">  </w:t>
      </w:r>
      <w:r>
        <w:rPr>
          <w:rFonts w:hint="eastAsia" w:ascii="宋体" w:hAnsi="宋体" w:eastAsia="方正仿宋_GBK"/>
          <w:szCs w:val="32"/>
          <w:lang w:eastAsia="zh-CN"/>
        </w:rPr>
        <w:t>2022</w:t>
      </w:r>
      <w:r>
        <w:rPr>
          <w:rFonts w:hint="eastAsia" w:ascii="宋体" w:hAnsi="宋体" w:eastAsia="方正仿宋_GBK" w:cs="仿宋"/>
          <w:szCs w:val="32"/>
        </w:rPr>
        <w:t>年</w:t>
      </w:r>
      <w:r>
        <w:rPr>
          <w:rFonts w:hint="eastAsia" w:cs="仿宋"/>
          <w:szCs w:val="32"/>
          <w:lang w:val="en-US" w:eastAsia="zh-CN"/>
        </w:rPr>
        <w:t>10</w:t>
      </w:r>
      <w:r>
        <w:rPr>
          <w:rFonts w:hint="eastAsia" w:ascii="宋体" w:hAnsi="宋体" w:eastAsia="方正仿宋_GBK" w:cs="仿宋"/>
          <w:szCs w:val="32"/>
        </w:rPr>
        <w:t>月</w:t>
      </w:r>
      <w:r>
        <w:rPr>
          <w:rFonts w:hint="default" w:cs="仿宋"/>
          <w:szCs w:val="32"/>
          <w:lang w:val="en"/>
        </w:rPr>
        <w:t>11</w:t>
      </w:r>
      <w:r>
        <w:rPr>
          <w:rFonts w:hint="eastAsia" w:ascii="宋体" w:hAnsi="宋体" w:eastAsia="方正仿宋_GBK" w:cs="仿宋"/>
          <w:szCs w:val="32"/>
        </w:rPr>
        <w:t xml:space="preserve">日        </w:t>
      </w:r>
    </w:p>
    <w:p w14:paraId="60A63052">
      <w:pPr>
        <w:pStyle w:val="12"/>
        <w:keepNext w:val="0"/>
        <w:keepLines w:val="0"/>
        <w:pageBreakBefore w:val="0"/>
        <w:widowControl w:val="0"/>
        <w:kinsoku/>
        <w:wordWrap/>
        <w:overflowPunct/>
        <w:topLinePunct w:val="0"/>
        <w:autoSpaceDE/>
        <w:autoSpaceDN/>
        <w:bidi w:val="0"/>
        <w:adjustRightInd/>
        <w:snapToGrid/>
        <w:ind w:left="0" w:leftChars="0" w:right="0" w:rightChars="0" w:firstLine="640" w:firstLineChars="200"/>
        <w:jc w:val="left"/>
        <w:textAlignment w:val="auto"/>
        <w:rPr>
          <w:rFonts w:hint="eastAsia"/>
        </w:rPr>
      </w:pPr>
      <w:r>
        <w:rPr>
          <w:rFonts w:hint="eastAsia" w:ascii="宋体" w:hAnsi="宋体" w:eastAsia="方正仿宋_GBK" w:cs="方正仿宋_GBK"/>
          <w:color w:val="000000"/>
          <w:kern w:val="0"/>
          <w:szCs w:val="32"/>
          <w:shd w:val="clear" w:color="auto" w:fill="FFFFFF"/>
          <w:lang w:bidi="ar"/>
        </w:rPr>
        <w:t>（此件</w:t>
      </w:r>
      <w:r>
        <w:rPr>
          <w:rFonts w:hint="eastAsia" w:cs="方正仿宋_GBK"/>
          <w:color w:val="000000"/>
          <w:kern w:val="0"/>
          <w:szCs w:val="32"/>
          <w:shd w:val="clear" w:color="auto" w:fill="FFFFFF"/>
          <w:lang w:eastAsia="zh-CN" w:bidi="ar"/>
        </w:rPr>
        <w:t>公开</w:t>
      </w:r>
      <w:r>
        <w:rPr>
          <w:rFonts w:hint="eastAsia" w:ascii="宋体" w:hAnsi="宋体" w:eastAsia="方正仿宋_GBK" w:cs="方正仿宋_GBK"/>
          <w:color w:val="000000"/>
          <w:kern w:val="0"/>
          <w:szCs w:val="32"/>
          <w:shd w:val="clear" w:color="auto" w:fill="FFFFFF"/>
          <w:lang w:bidi="ar"/>
        </w:rPr>
        <w:t>发布）</w:t>
      </w:r>
    </w:p>
    <w:p w14:paraId="4B05A571">
      <w:pPr>
        <w:tabs>
          <w:tab w:val="left" w:pos="4800"/>
        </w:tabs>
        <w:rPr>
          <w:rFonts w:hint="eastAsia" w:ascii="宋体" w:hAnsi="宋体" w:eastAsia="方正仿宋_GBK" w:cs="方正仿宋_GBK"/>
          <w:color w:val="000000"/>
          <w:kern w:val="0"/>
          <w:szCs w:val="32"/>
          <w:shd w:val="clear" w:color="auto" w:fill="FFFFFF"/>
          <w:lang w:bidi="ar"/>
        </w:rPr>
        <w:sectPr>
          <w:headerReference r:id="rId9" w:type="default"/>
          <w:footerReference r:id="rId10" w:type="default"/>
          <w:footerReference r:id="rId11" w:type="even"/>
          <w:pgSz w:w="11906" w:h="16838"/>
          <w:pgMar w:top="2098" w:right="1531" w:bottom="1984" w:left="1531" w:header="851" w:footer="1474" w:gutter="0"/>
          <w:pgNumType w:fmt="decimal"/>
          <w:cols w:space="720" w:num="1"/>
          <w:rtlGutter w:val="0"/>
          <w:docGrid w:type="lines" w:linePitch="579" w:charSpace="0"/>
        </w:sectPr>
      </w:pPr>
    </w:p>
    <w:p w14:paraId="2C5671E6">
      <w:pPr>
        <w:keepNext w:val="0"/>
        <w:keepLines w:val="0"/>
        <w:pageBreakBefore w:val="0"/>
        <w:widowControl w:val="0"/>
        <w:kinsoku/>
        <w:wordWrap/>
        <w:overflowPunct/>
        <w:topLinePunct w:val="0"/>
        <w:autoSpaceDE/>
        <w:autoSpaceDN/>
        <w:bidi w:val="0"/>
        <w:adjustRightInd/>
        <w:snapToGrid/>
        <w:spacing w:after="220" w:afterLines="50" w:line="500" w:lineRule="exact"/>
        <w:ind w:left="0" w:leftChars="0" w:firstLine="0" w:firstLineChars="0"/>
        <w:jc w:val="both"/>
        <w:textAlignment w:val="auto"/>
        <w:rPr>
          <w:rFonts w:hint="eastAsia" w:ascii="方正黑体_GBK" w:hAnsi="方正黑体_GBK" w:eastAsia="方正黑体_GBK" w:cs="方正黑体_GBK"/>
          <w:color w:val="000000"/>
          <w:spacing w:val="0"/>
          <w:w w:val="100"/>
          <w:position w:val="0"/>
          <w:sz w:val="32"/>
          <w:szCs w:val="32"/>
          <w:lang w:eastAsia="zh-CN"/>
        </w:rPr>
      </w:pPr>
      <w:r>
        <w:rPr>
          <w:rFonts w:hint="eastAsia" w:ascii="方正黑体_GBK" w:hAnsi="方正黑体_GBK" w:eastAsia="方正黑体_GBK" w:cs="方正黑体_GBK"/>
          <w:color w:val="000000"/>
          <w:spacing w:val="0"/>
          <w:w w:val="100"/>
          <w:position w:val="0"/>
          <w:sz w:val="32"/>
          <w:szCs w:val="32"/>
          <w:lang w:eastAsia="zh-CN"/>
        </w:rPr>
        <w:t>附件</w:t>
      </w:r>
    </w:p>
    <w:p w14:paraId="6D419FDD">
      <w:pPr>
        <w:keepNext w:val="0"/>
        <w:keepLines w:val="0"/>
        <w:pageBreakBefore w:val="0"/>
        <w:widowControl w:val="0"/>
        <w:kinsoku/>
        <w:wordWrap/>
        <w:overflowPunct/>
        <w:topLinePunct w:val="0"/>
        <w:autoSpaceDE/>
        <w:autoSpaceDN/>
        <w:bidi w:val="0"/>
        <w:adjustRightInd/>
        <w:snapToGrid/>
        <w:spacing w:after="220" w:afterLines="50" w:line="500" w:lineRule="exact"/>
        <w:jc w:val="center"/>
        <w:textAlignment w:val="auto"/>
        <w:rPr>
          <w:rFonts w:hint="eastAsia" w:ascii="方正小标宋_GBK" w:hAnsi="方正小标宋_GBK" w:eastAsia="方正小标宋_GBK" w:cs="方正小标宋_GBK"/>
          <w:color w:val="000000"/>
          <w:spacing w:val="0"/>
          <w:w w:val="100"/>
          <w:position w:val="0"/>
          <w:sz w:val="36"/>
          <w:szCs w:val="36"/>
        </w:rPr>
      </w:pPr>
      <w:r>
        <w:rPr>
          <w:rFonts w:hint="eastAsia" w:ascii="方正小标宋_GBK" w:hAnsi="方正小标宋_GBK" w:eastAsia="方正小标宋_GBK" w:cs="方正小标宋_GBK"/>
          <w:color w:val="000000"/>
          <w:spacing w:val="0"/>
          <w:w w:val="100"/>
          <w:position w:val="0"/>
          <w:sz w:val="36"/>
          <w:szCs w:val="36"/>
          <w:lang w:eastAsia="zh-CN"/>
        </w:rPr>
        <w:t>区领导联系</w:t>
      </w:r>
      <w:r>
        <w:rPr>
          <w:rFonts w:hint="eastAsia" w:ascii="方正小标宋_GBK" w:hAnsi="方正小标宋_GBK" w:eastAsia="方正小标宋_GBK" w:cs="方正小标宋_GBK"/>
          <w:color w:val="000000"/>
          <w:spacing w:val="0"/>
          <w:w w:val="100"/>
          <w:position w:val="0"/>
          <w:sz w:val="36"/>
          <w:szCs w:val="36"/>
        </w:rPr>
        <w:t>拟上市</w:t>
      </w:r>
      <w:r>
        <w:rPr>
          <w:rFonts w:hint="eastAsia" w:ascii="方正小标宋_GBK" w:hAnsi="方正小标宋_GBK" w:eastAsia="方正小标宋_GBK" w:cs="方正小标宋_GBK"/>
          <w:color w:val="000000"/>
          <w:spacing w:val="0"/>
          <w:w w:val="100"/>
          <w:position w:val="0"/>
          <w:sz w:val="36"/>
          <w:szCs w:val="36"/>
          <w:lang w:eastAsia="zh-CN"/>
        </w:rPr>
        <w:t>重点</w:t>
      </w:r>
      <w:r>
        <w:rPr>
          <w:rFonts w:hint="eastAsia" w:ascii="方正小标宋_GBK" w:hAnsi="方正小标宋_GBK" w:eastAsia="方正小标宋_GBK" w:cs="方正小标宋_GBK"/>
          <w:color w:val="000000"/>
          <w:spacing w:val="0"/>
          <w:w w:val="100"/>
          <w:position w:val="0"/>
          <w:sz w:val="36"/>
          <w:szCs w:val="36"/>
        </w:rPr>
        <w:t>企业名单</w:t>
      </w:r>
    </w:p>
    <w:tbl>
      <w:tblPr>
        <w:tblStyle w:val="18"/>
        <w:tblW w:w="12693" w:type="dxa"/>
        <w:jc w:val="center"/>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CellMar>
          <w:top w:w="0" w:type="dxa"/>
          <w:left w:w="23" w:type="dxa"/>
          <w:bottom w:w="0" w:type="dxa"/>
          <w:right w:w="23" w:type="dxa"/>
        </w:tblCellMar>
      </w:tblPr>
      <w:tblGrid>
        <w:gridCol w:w="559"/>
        <w:gridCol w:w="2763"/>
        <w:gridCol w:w="2517"/>
        <w:gridCol w:w="3900"/>
        <w:gridCol w:w="1900"/>
        <w:gridCol w:w="1054"/>
      </w:tblGrid>
      <w:tr w14:paraId="662E6603">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0" w:hRule="atLeast"/>
          <w:tblHeader/>
          <w:jc w:val="center"/>
        </w:trPr>
        <w:tc>
          <w:tcPr>
            <w:tcW w:w="559" w:type="dxa"/>
            <w:tcBorders>
              <w:tl2br w:val="nil"/>
              <w:tr2bl w:val="nil"/>
            </w:tcBorders>
            <w:vAlign w:val="center"/>
          </w:tcPr>
          <w:p w14:paraId="6410FBF6">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方正黑体_GBK" w:hAnsi="方正黑体_GBK" w:eastAsia="方正黑体_GBK" w:cs="方正黑体_GBK"/>
                <w:color w:val="auto"/>
                <w:spacing w:val="0"/>
                <w:w w:val="100"/>
                <w:position w:val="0"/>
                <w:sz w:val="28"/>
                <w:szCs w:val="28"/>
              </w:rPr>
            </w:pPr>
            <w:r>
              <w:rPr>
                <w:rFonts w:hint="eastAsia" w:ascii="方正黑体_GBK" w:hAnsi="方正黑体_GBK" w:eastAsia="方正黑体_GBK" w:cs="方正黑体_GBK"/>
                <w:color w:val="auto"/>
                <w:spacing w:val="0"/>
                <w:w w:val="100"/>
                <w:position w:val="0"/>
                <w:sz w:val="28"/>
                <w:szCs w:val="28"/>
              </w:rPr>
              <w:t>序号</w:t>
            </w:r>
          </w:p>
        </w:tc>
        <w:tc>
          <w:tcPr>
            <w:tcW w:w="2763" w:type="dxa"/>
            <w:tcBorders>
              <w:tl2br w:val="nil"/>
              <w:tr2bl w:val="nil"/>
            </w:tcBorders>
            <w:vAlign w:val="center"/>
          </w:tcPr>
          <w:p w14:paraId="6424A84B">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黑体_GBK" w:hAnsi="方正黑体_GBK" w:eastAsia="方正黑体_GBK" w:cs="方正黑体_GBK"/>
                <w:color w:val="auto"/>
                <w:spacing w:val="0"/>
                <w:w w:val="100"/>
                <w:position w:val="0"/>
                <w:sz w:val="28"/>
                <w:szCs w:val="28"/>
              </w:rPr>
            </w:pPr>
            <w:r>
              <w:rPr>
                <w:rFonts w:hint="eastAsia" w:ascii="方正黑体_GBK" w:hAnsi="方正黑体_GBK" w:eastAsia="方正黑体_GBK" w:cs="方正黑体_GBK"/>
                <w:color w:val="auto"/>
                <w:spacing w:val="0"/>
                <w:w w:val="100"/>
                <w:position w:val="0"/>
                <w:sz w:val="28"/>
                <w:szCs w:val="28"/>
              </w:rPr>
              <w:t>企业名称</w:t>
            </w:r>
          </w:p>
        </w:tc>
        <w:tc>
          <w:tcPr>
            <w:tcW w:w="2517" w:type="dxa"/>
            <w:tcBorders>
              <w:tl2br w:val="nil"/>
              <w:tr2bl w:val="nil"/>
            </w:tcBorders>
            <w:vAlign w:val="center"/>
          </w:tcPr>
          <w:p w14:paraId="7AF9D227">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黑体_GBK" w:hAnsi="方正黑体_GBK" w:eastAsia="方正黑体_GBK" w:cs="方正黑体_GBK"/>
                <w:color w:val="auto"/>
                <w:spacing w:val="0"/>
                <w:w w:val="100"/>
                <w:position w:val="0"/>
                <w:sz w:val="28"/>
                <w:szCs w:val="28"/>
              </w:rPr>
            </w:pPr>
            <w:r>
              <w:rPr>
                <w:rFonts w:hint="eastAsia" w:ascii="方正黑体_GBK" w:hAnsi="方正黑体_GBK" w:eastAsia="方正黑体_GBK" w:cs="方正黑体_GBK"/>
                <w:color w:val="auto"/>
                <w:spacing w:val="0"/>
                <w:w w:val="100"/>
                <w:position w:val="0"/>
                <w:sz w:val="28"/>
                <w:szCs w:val="28"/>
              </w:rPr>
              <w:t>所属行业</w:t>
            </w:r>
          </w:p>
        </w:tc>
        <w:tc>
          <w:tcPr>
            <w:tcW w:w="3900" w:type="dxa"/>
            <w:tcBorders>
              <w:tl2br w:val="nil"/>
              <w:tr2bl w:val="nil"/>
            </w:tcBorders>
            <w:vAlign w:val="center"/>
          </w:tcPr>
          <w:p w14:paraId="6E89BB1E">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黑体_GBK" w:hAnsi="方正黑体_GBK" w:eastAsia="方正黑体_GBK" w:cs="方正黑体_GBK"/>
                <w:color w:val="auto"/>
                <w:spacing w:val="0"/>
                <w:w w:val="100"/>
                <w:position w:val="0"/>
                <w:sz w:val="28"/>
                <w:szCs w:val="28"/>
              </w:rPr>
            </w:pPr>
            <w:r>
              <w:rPr>
                <w:rFonts w:hint="eastAsia" w:ascii="方正黑体_GBK" w:hAnsi="方正黑体_GBK" w:eastAsia="方正黑体_GBK" w:cs="方正黑体_GBK"/>
                <w:color w:val="auto"/>
                <w:spacing w:val="0"/>
                <w:w w:val="100"/>
                <w:position w:val="0"/>
                <w:sz w:val="28"/>
                <w:szCs w:val="28"/>
              </w:rPr>
              <w:t>主营业务</w:t>
            </w:r>
          </w:p>
        </w:tc>
        <w:tc>
          <w:tcPr>
            <w:tcW w:w="1900" w:type="dxa"/>
            <w:tcBorders>
              <w:tl2br w:val="nil"/>
              <w:tr2bl w:val="nil"/>
            </w:tcBorders>
            <w:vAlign w:val="center"/>
          </w:tcPr>
          <w:p w14:paraId="4AEB490C">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黑体_GBK" w:hAnsi="方正黑体_GBK" w:eastAsia="方正黑体_GBK" w:cs="方正黑体_GBK"/>
                <w:color w:val="auto"/>
                <w:spacing w:val="0"/>
                <w:w w:val="100"/>
                <w:position w:val="0"/>
                <w:sz w:val="28"/>
                <w:szCs w:val="28"/>
                <w:lang w:eastAsia="zh-CN"/>
              </w:rPr>
            </w:pPr>
            <w:r>
              <w:rPr>
                <w:rFonts w:hint="eastAsia" w:ascii="方正黑体_GBK" w:hAnsi="方正黑体_GBK" w:eastAsia="方正黑体_GBK" w:cs="方正黑体_GBK"/>
                <w:color w:val="auto"/>
                <w:spacing w:val="0"/>
                <w:w w:val="100"/>
                <w:position w:val="0"/>
                <w:sz w:val="28"/>
                <w:szCs w:val="28"/>
                <w:lang w:eastAsia="zh-CN"/>
              </w:rPr>
              <w:t>牵头推动单位</w:t>
            </w:r>
          </w:p>
        </w:tc>
        <w:tc>
          <w:tcPr>
            <w:tcW w:w="1054" w:type="dxa"/>
            <w:tcBorders>
              <w:tl2br w:val="nil"/>
              <w:tr2bl w:val="nil"/>
            </w:tcBorders>
            <w:vAlign w:val="center"/>
          </w:tcPr>
          <w:p w14:paraId="289D87E8">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方正黑体_GBK" w:hAnsi="方正黑体_GBK" w:eastAsia="方正黑体_GBK" w:cs="方正黑体_GBK"/>
                <w:color w:val="auto"/>
                <w:spacing w:val="0"/>
                <w:w w:val="100"/>
                <w:position w:val="0"/>
                <w:sz w:val="28"/>
                <w:szCs w:val="28"/>
                <w:lang w:val="en-US" w:eastAsia="zh-CN"/>
              </w:rPr>
            </w:pPr>
            <w:r>
              <w:rPr>
                <w:rFonts w:hint="eastAsia" w:ascii="方正黑体_GBK" w:hAnsi="方正黑体_GBK" w:eastAsia="方正黑体_GBK" w:cs="方正黑体_GBK"/>
                <w:color w:val="auto"/>
                <w:spacing w:val="0"/>
                <w:w w:val="100"/>
                <w:position w:val="0"/>
                <w:sz w:val="28"/>
                <w:szCs w:val="28"/>
                <w:lang w:val="en-US" w:eastAsia="zh-CN"/>
              </w:rPr>
              <w:t>联系</w:t>
            </w:r>
          </w:p>
          <w:p w14:paraId="71C409BA">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方正黑体_GBK" w:hAnsi="方正黑体_GBK" w:eastAsia="方正黑体_GBK" w:cs="方正黑体_GBK"/>
                <w:color w:val="auto"/>
                <w:spacing w:val="0"/>
                <w:w w:val="100"/>
                <w:position w:val="0"/>
                <w:sz w:val="28"/>
                <w:szCs w:val="28"/>
                <w:lang w:val="en-US" w:eastAsia="zh-CN"/>
              </w:rPr>
            </w:pPr>
            <w:r>
              <w:rPr>
                <w:rFonts w:hint="eastAsia" w:ascii="方正黑体_GBK" w:hAnsi="方正黑体_GBK" w:eastAsia="方正黑体_GBK" w:cs="方正黑体_GBK"/>
                <w:color w:val="auto"/>
                <w:spacing w:val="0"/>
                <w:w w:val="100"/>
                <w:position w:val="0"/>
                <w:sz w:val="28"/>
                <w:szCs w:val="28"/>
                <w:lang w:val="en-US" w:eastAsia="zh-CN"/>
              </w:rPr>
              <w:t>区领导</w:t>
            </w:r>
          </w:p>
        </w:tc>
      </w:tr>
      <w:tr w14:paraId="510BF38A">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94" w:hRule="exact"/>
          <w:jc w:val="center"/>
        </w:trPr>
        <w:tc>
          <w:tcPr>
            <w:tcW w:w="559" w:type="dxa"/>
            <w:tcBorders>
              <w:tl2br w:val="nil"/>
              <w:tr2bl w:val="nil"/>
            </w:tcBorders>
            <w:vAlign w:val="center"/>
          </w:tcPr>
          <w:p w14:paraId="74C62C30">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1</w:t>
            </w:r>
          </w:p>
        </w:tc>
        <w:tc>
          <w:tcPr>
            <w:tcW w:w="2763" w:type="dxa"/>
            <w:tcBorders>
              <w:tl2br w:val="nil"/>
              <w:tr2bl w:val="nil"/>
            </w:tcBorders>
            <w:vAlign w:val="center"/>
          </w:tcPr>
          <w:p w14:paraId="6FFF10ED">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eastAsia="zh-CN"/>
              </w:rPr>
              <w:t>华翱洁净科技有限公司</w:t>
            </w:r>
          </w:p>
        </w:tc>
        <w:tc>
          <w:tcPr>
            <w:tcW w:w="2517" w:type="dxa"/>
            <w:tcBorders>
              <w:tl2br w:val="nil"/>
              <w:tr2bl w:val="nil"/>
            </w:tcBorders>
            <w:vAlign w:val="center"/>
          </w:tcPr>
          <w:p w14:paraId="11D6B35E">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both"/>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洁净板材制造业</w:t>
            </w:r>
          </w:p>
        </w:tc>
        <w:tc>
          <w:tcPr>
            <w:tcW w:w="3900" w:type="dxa"/>
            <w:tcBorders>
              <w:tl2br w:val="nil"/>
              <w:tr2bl w:val="nil"/>
            </w:tcBorders>
            <w:vAlign w:val="center"/>
          </w:tcPr>
          <w:p w14:paraId="7C720FFA">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eastAsia="zh-CN"/>
              </w:rPr>
              <w:t>医疗卫生洁净板材</w:t>
            </w:r>
          </w:p>
        </w:tc>
        <w:tc>
          <w:tcPr>
            <w:tcW w:w="1900" w:type="dxa"/>
            <w:tcBorders>
              <w:tl2br w:val="nil"/>
              <w:tr2bl w:val="nil"/>
            </w:tcBorders>
            <w:vAlign w:val="center"/>
          </w:tcPr>
          <w:p w14:paraId="53292D83">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both"/>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荣昌高新区管委会</w:t>
            </w:r>
          </w:p>
        </w:tc>
        <w:tc>
          <w:tcPr>
            <w:tcW w:w="1054" w:type="dxa"/>
            <w:tcBorders>
              <w:tl2br w:val="nil"/>
              <w:tr2bl w:val="nil"/>
            </w:tcBorders>
            <w:vAlign w:val="center"/>
          </w:tcPr>
          <w:p w14:paraId="79EEEFD4">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万容</w:t>
            </w:r>
          </w:p>
        </w:tc>
      </w:tr>
      <w:tr w14:paraId="3DB07180">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94" w:hRule="exact"/>
          <w:jc w:val="center"/>
        </w:trPr>
        <w:tc>
          <w:tcPr>
            <w:tcW w:w="559" w:type="dxa"/>
            <w:tcBorders>
              <w:tl2br w:val="nil"/>
              <w:tr2bl w:val="nil"/>
            </w:tcBorders>
            <w:vAlign w:val="center"/>
          </w:tcPr>
          <w:p w14:paraId="40BAECAE">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bookmarkStart w:id="0" w:name="bookmark11"/>
            <w:bookmarkStart w:id="1" w:name="bookmark10"/>
            <w:bookmarkStart w:id="2" w:name="bookmark9"/>
            <w:r>
              <w:rPr>
                <w:rFonts w:hint="eastAsia" w:ascii="方正仿宋_GBK" w:hAnsi="方正仿宋_GBK" w:eastAsia="方正仿宋_GBK" w:cs="方正仿宋_GBK"/>
                <w:color w:val="000000"/>
                <w:spacing w:val="0"/>
                <w:w w:val="100"/>
                <w:position w:val="0"/>
                <w:sz w:val="28"/>
                <w:szCs w:val="28"/>
                <w:lang w:val="en-US" w:eastAsia="zh-CN"/>
              </w:rPr>
              <w:t>2</w:t>
            </w:r>
          </w:p>
        </w:tc>
        <w:tc>
          <w:tcPr>
            <w:tcW w:w="2763" w:type="dxa"/>
            <w:tcBorders>
              <w:tl2br w:val="nil"/>
              <w:tr2bl w:val="nil"/>
            </w:tcBorders>
            <w:vAlign w:val="center"/>
          </w:tcPr>
          <w:p w14:paraId="179C4F1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重庆蓝洁自来水材料有限公司</w:t>
            </w:r>
          </w:p>
        </w:tc>
        <w:tc>
          <w:tcPr>
            <w:tcW w:w="2517" w:type="dxa"/>
            <w:tcBorders>
              <w:tl2br w:val="nil"/>
              <w:tr2bl w:val="nil"/>
            </w:tcBorders>
            <w:vAlign w:val="center"/>
          </w:tcPr>
          <w:p w14:paraId="44E772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专项化学用品制造</w:t>
            </w:r>
          </w:p>
        </w:tc>
        <w:tc>
          <w:tcPr>
            <w:tcW w:w="3900" w:type="dxa"/>
            <w:tcBorders>
              <w:tl2br w:val="nil"/>
              <w:tr2bl w:val="nil"/>
            </w:tcBorders>
            <w:vAlign w:val="center"/>
          </w:tcPr>
          <w:p w14:paraId="6729FF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水处理药剂的研发、生产、销售及技术服务</w:t>
            </w:r>
          </w:p>
        </w:tc>
        <w:tc>
          <w:tcPr>
            <w:tcW w:w="1900" w:type="dxa"/>
            <w:tcBorders>
              <w:tl2br w:val="nil"/>
              <w:tr2bl w:val="nil"/>
            </w:tcBorders>
            <w:vAlign w:val="center"/>
          </w:tcPr>
          <w:p w14:paraId="545EB2D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区经济信息委</w:t>
            </w:r>
          </w:p>
        </w:tc>
        <w:tc>
          <w:tcPr>
            <w:tcW w:w="1054" w:type="dxa"/>
            <w:tcBorders>
              <w:tl2br w:val="nil"/>
              <w:tr2bl w:val="nil"/>
            </w:tcBorders>
            <w:vAlign w:val="center"/>
          </w:tcPr>
          <w:p w14:paraId="573151D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杨谊</w:t>
            </w:r>
          </w:p>
        </w:tc>
      </w:tr>
      <w:tr w14:paraId="18A29319">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94" w:hRule="exact"/>
          <w:jc w:val="center"/>
        </w:trPr>
        <w:tc>
          <w:tcPr>
            <w:tcW w:w="559" w:type="dxa"/>
            <w:tcBorders>
              <w:tl2br w:val="nil"/>
              <w:tr2bl w:val="nil"/>
            </w:tcBorders>
            <w:vAlign w:val="center"/>
          </w:tcPr>
          <w:p w14:paraId="48B9C4D8">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3</w:t>
            </w:r>
          </w:p>
        </w:tc>
        <w:tc>
          <w:tcPr>
            <w:tcW w:w="2763" w:type="dxa"/>
            <w:tcBorders>
              <w:tl2br w:val="nil"/>
              <w:tr2bl w:val="nil"/>
            </w:tcBorders>
            <w:vAlign w:val="center"/>
          </w:tcPr>
          <w:p w14:paraId="4014B98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lang w:eastAsia="zh-CN"/>
              </w:rPr>
              <w:t>荣耀电子（重庆）有限公司</w:t>
            </w:r>
          </w:p>
        </w:tc>
        <w:tc>
          <w:tcPr>
            <w:tcW w:w="2517" w:type="dxa"/>
            <w:tcBorders>
              <w:tl2br w:val="nil"/>
              <w:tr2bl w:val="nil"/>
            </w:tcBorders>
            <w:vAlign w:val="center"/>
          </w:tcPr>
          <w:p w14:paraId="2F7A8E2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lang w:eastAsia="zh-CN"/>
              </w:rPr>
              <w:t>计算机、通信和其他电子设备制造业</w:t>
            </w:r>
          </w:p>
        </w:tc>
        <w:tc>
          <w:tcPr>
            <w:tcW w:w="3900" w:type="dxa"/>
            <w:tcBorders>
              <w:tl2br w:val="nil"/>
              <w:tr2bl w:val="nil"/>
            </w:tcBorders>
            <w:vAlign w:val="center"/>
          </w:tcPr>
          <w:p w14:paraId="06D9F60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lang w:eastAsia="zh-CN"/>
              </w:rPr>
              <w:t>硅晶导电隔离片等</w:t>
            </w:r>
          </w:p>
        </w:tc>
        <w:tc>
          <w:tcPr>
            <w:tcW w:w="1900" w:type="dxa"/>
            <w:tcBorders>
              <w:tl2br w:val="nil"/>
              <w:tr2bl w:val="nil"/>
            </w:tcBorders>
            <w:vAlign w:val="center"/>
          </w:tcPr>
          <w:p w14:paraId="5A9760FF">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val="en-US" w:eastAsia="zh-CN"/>
              </w:rPr>
              <w:t>荣昌高新区管委会</w:t>
            </w:r>
          </w:p>
        </w:tc>
        <w:tc>
          <w:tcPr>
            <w:tcW w:w="1054" w:type="dxa"/>
            <w:tcBorders>
              <w:tl2br w:val="nil"/>
              <w:tr2bl w:val="nil"/>
            </w:tcBorders>
            <w:vAlign w:val="center"/>
          </w:tcPr>
          <w:p w14:paraId="273094A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李皓</w:t>
            </w:r>
          </w:p>
        </w:tc>
      </w:tr>
      <w:tr w14:paraId="04041020">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94" w:hRule="exact"/>
          <w:jc w:val="center"/>
        </w:trPr>
        <w:tc>
          <w:tcPr>
            <w:tcW w:w="559" w:type="dxa"/>
            <w:tcBorders>
              <w:tl2br w:val="nil"/>
              <w:tr2bl w:val="nil"/>
            </w:tcBorders>
            <w:vAlign w:val="center"/>
          </w:tcPr>
          <w:p w14:paraId="02EFB65B">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4</w:t>
            </w:r>
          </w:p>
        </w:tc>
        <w:tc>
          <w:tcPr>
            <w:tcW w:w="2763" w:type="dxa"/>
            <w:tcBorders>
              <w:tl2br w:val="nil"/>
              <w:tr2bl w:val="nil"/>
            </w:tcBorders>
            <w:vAlign w:val="center"/>
          </w:tcPr>
          <w:p w14:paraId="5BBD11A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重庆东矩金属制品有限公司</w:t>
            </w:r>
          </w:p>
        </w:tc>
        <w:tc>
          <w:tcPr>
            <w:tcW w:w="2517" w:type="dxa"/>
            <w:tcBorders>
              <w:tl2br w:val="nil"/>
              <w:tr2bl w:val="nil"/>
            </w:tcBorders>
            <w:vAlign w:val="center"/>
          </w:tcPr>
          <w:p w14:paraId="13B32AF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计算机、通信和其他电子设备制造业</w:t>
            </w:r>
          </w:p>
        </w:tc>
        <w:tc>
          <w:tcPr>
            <w:tcW w:w="3900" w:type="dxa"/>
            <w:tcBorders>
              <w:tl2br w:val="nil"/>
              <w:tr2bl w:val="nil"/>
            </w:tcBorders>
            <w:vAlign w:val="center"/>
          </w:tcPr>
          <w:p w14:paraId="2326140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电脑、手机、汽车的金属零配件</w:t>
            </w:r>
          </w:p>
        </w:tc>
        <w:tc>
          <w:tcPr>
            <w:tcW w:w="1900" w:type="dxa"/>
            <w:tcBorders>
              <w:tl2br w:val="nil"/>
              <w:tr2bl w:val="nil"/>
            </w:tcBorders>
            <w:vAlign w:val="center"/>
          </w:tcPr>
          <w:p w14:paraId="55F393E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eastAsia="zh-CN"/>
              </w:rPr>
              <w:t>荣昌高新区管委会</w:t>
            </w:r>
          </w:p>
        </w:tc>
        <w:tc>
          <w:tcPr>
            <w:tcW w:w="1054" w:type="dxa"/>
            <w:tcBorders>
              <w:tl2br w:val="nil"/>
              <w:tr2bl w:val="nil"/>
            </w:tcBorders>
            <w:vAlign w:val="center"/>
          </w:tcPr>
          <w:p w14:paraId="527C8F4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val="en-US" w:eastAsia="zh-CN"/>
              </w:rPr>
              <w:t>李皓</w:t>
            </w:r>
          </w:p>
        </w:tc>
      </w:tr>
      <w:tr w14:paraId="3A39A5B2">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94" w:hRule="exact"/>
          <w:jc w:val="center"/>
        </w:trPr>
        <w:tc>
          <w:tcPr>
            <w:tcW w:w="559" w:type="dxa"/>
            <w:tcBorders>
              <w:tl2br w:val="nil"/>
              <w:tr2bl w:val="nil"/>
            </w:tcBorders>
            <w:vAlign w:val="center"/>
          </w:tcPr>
          <w:p w14:paraId="165957B7">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5</w:t>
            </w:r>
          </w:p>
        </w:tc>
        <w:tc>
          <w:tcPr>
            <w:tcW w:w="2763" w:type="dxa"/>
            <w:tcBorders>
              <w:tl2br w:val="nil"/>
              <w:tr2bl w:val="nil"/>
            </w:tcBorders>
            <w:vAlign w:val="center"/>
          </w:tcPr>
          <w:p w14:paraId="2E8542B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镁晶建筑（重庆）有限公司</w:t>
            </w:r>
          </w:p>
        </w:tc>
        <w:tc>
          <w:tcPr>
            <w:tcW w:w="2517" w:type="dxa"/>
            <w:tcBorders>
              <w:tl2br w:val="nil"/>
              <w:tr2bl w:val="nil"/>
            </w:tcBorders>
            <w:vAlign w:val="center"/>
          </w:tcPr>
          <w:p w14:paraId="54DE0D1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lang w:eastAsia="zh-CN"/>
              </w:rPr>
              <w:t>建筑业</w:t>
            </w:r>
          </w:p>
        </w:tc>
        <w:tc>
          <w:tcPr>
            <w:tcW w:w="3900" w:type="dxa"/>
            <w:tcBorders>
              <w:tl2br w:val="nil"/>
              <w:tr2bl w:val="nil"/>
            </w:tcBorders>
            <w:vAlign w:val="center"/>
          </w:tcPr>
          <w:p w14:paraId="52CD9CA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lang w:eastAsia="zh-CN"/>
              </w:rPr>
              <w:t>自主研发生产销售镁晶板</w:t>
            </w:r>
          </w:p>
        </w:tc>
        <w:tc>
          <w:tcPr>
            <w:tcW w:w="1900" w:type="dxa"/>
            <w:tcBorders>
              <w:tl2br w:val="nil"/>
              <w:tr2bl w:val="nil"/>
            </w:tcBorders>
            <w:vAlign w:val="center"/>
          </w:tcPr>
          <w:p w14:paraId="5A1DDB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rPr>
              <w:t>荣昌高新区管委会</w:t>
            </w:r>
          </w:p>
        </w:tc>
        <w:tc>
          <w:tcPr>
            <w:tcW w:w="1054" w:type="dxa"/>
            <w:tcBorders>
              <w:tl2br w:val="nil"/>
              <w:tr2bl w:val="nil"/>
            </w:tcBorders>
            <w:vAlign w:val="center"/>
          </w:tcPr>
          <w:p w14:paraId="2798BA98">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李皓</w:t>
            </w:r>
          </w:p>
        </w:tc>
      </w:tr>
      <w:tr w14:paraId="0B1666D4">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94" w:hRule="exact"/>
          <w:jc w:val="center"/>
        </w:trPr>
        <w:tc>
          <w:tcPr>
            <w:tcW w:w="559" w:type="dxa"/>
            <w:tcBorders>
              <w:tl2br w:val="nil"/>
              <w:tr2bl w:val="nil"/>
            </w:tcBorders>
            <w:vAlign w:val="center"/>
          </w:tcPr>
          <w:p w14:paraId="02EE8B19">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6</w:t>
            </w:r>
          </w:p>
        </w:tc>
        <w:tc>
          <w:tcPr>
            <w:tcW w:w="2763" w:type="dxa"/>
            <w:tcBorders>
              <w:tl2br w:val="nil"/>
              <w:tr2bl w:val="nil"/>
            </w:tcBorders>
            <w:vAlign w:val="center"/>
          </w:tcPr>
          <w:p w14:paraId="2C0BF37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rPr>
              <w:t>重庆恒诺电子有限责任公司</w:t>
            </w:r>
          </w:p>
        </w:tc>
        <w:tc>
          <w:tcPr>
            <w:tcW w:w="2517" w:type="dxa"/>
            <w:tcBorders>
              <w:tl2br w:val="nil"/>
              <w:tr2bl w:val="nil"/>
            </w:tcBorders>
            <w:vAlign w:val="center"/>
          </w:tcPr>
          <w:p w14:paraId="61123FF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eastAsia="zh-CN"/>
              </w:rPr>
              <w:t>计算机、通信和其他电子设备制造业</w:t>
            </w:r>
          </w:p>
        </w:tc>
        <w:tc>
          <w:tcPr>
            <w:tcW w:w="3900" w:type="dxa"/>
            <w:tcBorders>
              <w:tl2br w:val="nil"/>
              <w:tr2bl w:val="nil"/>
            </w:tcBorders>
            <w:vAlign w:val="center"/>
          </w:tcPr>
          <w:p w14:paraId="7CFCF14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eastAsia="zh-CN"/>
              </w:rPr>
              <w:t>电子元器件，光电子器件等制造及销售</w:t>
            </w:r>
          </w:p>
        </w:tc>
        <w:tc>
          <w:tcPr>
            <w:tcW w:w="1900" w:type="dxa"/>
            <w:tcBorders>
              <w:tl2br w:val="nil"/>
              <w:tr2bl w:val="nil"/>
            </w:tcBorders>
            <w:vAlign w:val="center"/>
          </w:tcPr>
          <w:p w14:paraId="3923D94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rPr>
              <w:t>荣昌高新区管委会</w:t>
            </w:r>
          </w:p>
        </w:tc>
        <w:tc>
          <w:tcPr>
            <w:tcW w:w="1054" w:type="dxa"/>
            <w:tcBorders>
              <w:tl2br w:val="nil"/>
              <w:tr2bl w:val="nil"/>
            </w:tcBorders>
            <w:vAlign w:val="center"/>
          </w:tcPr>
          <w:p w14:paraId="16AAF67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李皓</w:t>
            </w:r>
          </w:p>
        </w:tc>
      </w:tr>
      <w:tr w14:paraId="500DB7F0">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794" w:hRule="exact"/>
          <w:jc w:val="center"/>
        </w:trPr>
        <w:tc>
          <w:tcPr>
            <w:tcW w:w="559" w:type="dxa"/>
            <w:tcBorders>
              <w:tl2br w:val="nil"/>
              <w:tr2bl w:val="nil"/>
            </w:tcBorders>
            <w:vAlign w:val="center"/>
          </w:tcPr>
          <w:p w14:paraId="604A4664">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7</w:t>
            </w:r>
          </w:p>
        </w:tc>
        <w:tc>
          <w:tcPr>
            <w:tcW w:w="2763" w:type="dxa"/>
            <w:tcBorders>
              <w:tl2br w:val="nil"/>
              <w:tr2bl w:val="nil"/>
            </w:tcBorders>
            <w:vAlign w:val="center"/>
          </w:tcPr>
          <w:p w14:paraId="38C321D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rPr>
              <w:t>重庆川宏电子有限公司</w:t>
            </w:r>
          </w:p>
        </w:tc>
        <w:tc>
          <w:tcPr>
            <w:tcW w:w="2517" w:type="dxa"/>
            <w:tcBorders>
              <w:tl2br w:val="nil"/>
              <w:tr2bl w:val="nil"/>
            </w:tcBorders>
            <w:vAlign w:val="center"/>
          </w:tcPr>
          <w:p w14:paraId="24D5488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eastAsia="zh-CN"/>
              </w:rPr>
              <w:t>电子器件制造</w:t>
            </w:r>
          </w:p>
        </w:tc>
        <w:tc>
          <w:tcPr>
            <w:tcW w:w="3900" w:type="dxa"/>
            <w:tcBorders>
              <w:tl2br w:val="nil"/>
              <w:tr2bl w:val="nil"/>
            </w:tcBorders>
            <w:vAlign w:val="center"/>
          </w:tcPr>
          <w:p w14:paraId="38C4452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eastAsia="zh-CN"/>
              </w:rPr>
              <w:t>电子连接线、智能手机数据线、智能控制器和智能穿戴产品等</w:t>
            </w:r>
          </w:p>
        </w:tc>
        <w:tc>
          <w:tcPr>
            <w:tcW w:w="1900" w:type="dxa"/>
            <w:tcBorders>
              <w:tl2br w:val="nil"/>
              <w:tr2bl w:val="nil"/>
            </w:tcBorders>
            <w:vAlign w:val="center"/>
          </w:tcPr>
          <w:p w14:paraId="032C766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rPr>
              <w:t>荣昌高新区管委会</w:t>
            </w:r>
          </w:p>
        </w:tc>
        <w:tc>
          <w:tcPr>
            <w:tcW w:w="1054" w:type="dxa"/>
            <w:tcBorders>
              <w:tl2br w:val="nil"/>
              <w:tr2bl w:val="nil"/>
            </w:tcBorders>
            <w:vAlign w:val="center"/>
          </w:tcPr>
          <w:p w14:paraId="032EBF6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李皓</w:t>
            </w:r>
          </w:p>
        </w:tc>
      </w:tr>
      <w:tr w14:paraId="33E2EEE8">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559" w:type="dxa"/>
            <w:tcBorders>
              <w:tl2br w:val="nil"/>
              <w:tr2bl w:val="nil"/>
            </w:tcBorders>
            <w:vAlign w:val="center"/>
          </w:tcPr>
          <w:p w14:paraId="67F1411C">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8</w:t>
            </w:r>
          </w:p>
        </w:tc>
        <w:tc>
          <w:tcPr>
            <w:tcW w:w="2763" w:type="dxa"/>
            <w:tcBorders>
              <w:tl2br w:val="nil"/>
              <w:tr2bl w:val="nil"/>
            </w:tcBorders>
            <w:vAlign w:val="center"/>
          </w:tcPr>
          <w:p w14:paraId="60CDB41C">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重庆琪泰食品科技有限公司</w:t>
            </w:r>
          </w:p>
        </w:tc>
        <w:tc>
          <w:tcPr>
            <w:tcW w:w="2517" w:type="dxa"/>
            <w:tcBorders>
              <w:tl2br w:val="nil"/>
              <w:tr2bl w:val="nil"/>
            </w:tcBorders>
            <w:vAlign w:val="center"/>
          </w:tcPr>
          <w:p w14:paraId="350A776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农业</w:t>
            </w:r>
          </w:p>
        </w:tc>
        <w:tc>
          <w:tcPr>
            <w:tcW w:w="3900" w:type="dxa"/>
            <w:tcBorders>
              <w:tl2br w:val="nil"/>
              <w:tr2bl w:val="nil"/>
            </w:tcBorders>
            <w:vAlign w:val="center"/>
          </w:tcPr>
          <w:p w14:paraId="5AE1BBA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生猪养殖、加工</w:t>
            </w:r>
          </w:p>
        </w:tc>
        <w:tc>
          <w:tcPr>
            <w:tcW w:w="1900" w:type="dxa"/>
            <w:tcBorders>
              <w:tl2br w:val="nil"/>
              <w:tr2bl w:val="nil"/>
            </w:tcBorders>
            <w:vAlign w:val="center"/>
          </w:tcPr>
          <w:p w14:paraId="398173F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lang w:eastAsia="zh-CN"/>
              </w:rPr>
              <w:t>区农业农村委</w:t>
            </w:r>
          </w:p>
        </w:tc>
        <w:tc>
          <w:tcPr>
            <w:tcW w:w="1054" w:type="dxa"/>
            <w:tcBorders>
              <w:tl2br w:val="nil"/>
              <w:tr2bl w:val="nil"/>
            </w:tcBorders>
            <w:vAlign w:val="center"/>
          </w:tcPr>
          <w:p w14:paraId="021916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lang w:val="en-US" w:eastAsia="zh-CN"/>
              </w:rPr>
              <w:t>程昌耀</w:t>
            </w:r>
          </w:p>
        </w:tc>
      </w:tr>
      <w:tr w14:paraId="12B0B572">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559" w:type="dxa"/>
            <w:tcBorders>
              <w:tl2br w:val="nil"/>
              <w:tr2bl w:val="nil"/>
            </w:tcBorders>
            <w:vAlign w:val="center"/>
          </w:tcPr>
          <w:p w14:paraId="7A5334AF">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9</w:t>
            </w:r>
          </w:p>
        </w:tc>
        <w:tc>
          <w:tcPr>
            <w:tcW w:w="2763" w:type="dxa"/>
            <w:tcBorders>
              <w:tl2br w:val="nil"/>
              <w:tr2bl w:val="nil"/>
            </w:tcBorders>
            <w:vAlign w:val="center"/>
          </w:tcPr>
          <w:p w14:paraId="540C9B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rPr>
              <w:t>重庆牧尚科技股份有限公司</w:t>
            </w:r>
          </w:p>
        </w:tc>
        <w:tc>
          <w:tcPr>
            <w:tcW w:w="2517" w:type="dxa"/>
            <w:tcBorders>
              <w:tl2br w:val="nil"/>
              <w:tr2bl w:val="nil"/>
            </w:tcBorders>
            <w:vAlign w:val="center"/>
          </w:tcPr>
          <w:p w14:paraId="159D94C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eastAsia="zh-CN"/>
              </w:rPr>
              <w:t>制造业</w:t>
            </w:r>
            <w:r>
              <w:rPr>
                <w:rFonts w:hint="eastAsia" w:ascii="方正仿宋_GBK" w:hAnsi="方正仿宋_GBK" w:cs="方正仿宋_GBK"/>
                <w:color w:val="000000"/>
                <w:spacing w:val="0"/>
                <w:w w:val="100"/>
                <w:position w:val="0"/>
                <w:sz w:val="28"/>
                <w:szCs w:val="28"/>
                <w:lang w:val="en-US" w:eastAsia="zh-CN"/>
              </w:rPr>
              <w:t>—</w:t>
            </w:r>
            <w:r>
              <w:rPr>
                <w:rFonts w:hint="eastAsia" w:ascii="方正仿宋_GBK" w:hAnsi="方正仿宋_GBK" w:eastAsia="方正仿宋_GBK" w:cs="方正仿宋_GBK"/>
                <w:color w:val="000000"/>
                <w:spacing w:val="0"/>
                <w:w w:val="100"/>
                <w:position w:val="0"/>
                <w:sz w:val="28"/>
                <w:szCs w:val="28"/>
              </w:rPr>
              <w:t>畜牧设备制造</w:t>
            </w:r>
          </w:p>
        </w:tc>
        <w:tc>
          <w:tcPr>
            <w:tcW w:w="3900" w:type="dxa"/>
            <w:tcBorders>
              <w:tl2br w:val="nil"/>
              <w:tr2bl w:val="nil"/>
            </w:tcBorders>
            <w:vAlign w:val="center"/>
          </w:tcPr>
          <w:p w14:paraId="28318C93">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rPr>
              <w:t>智能养殖设备生产、研发、销售</w:t>
            </w:r>
          </w:p>
        </w:tc>
        <w:tc>
          <w:tcPr>
            <w:tcW w:w="1900" w:type="dxa"/>
            <w:tcBorders>
              <w:tl2br w:val="nil"/>
              <w:tr2bl w:val="nil"/>
            </w:tcBorders>
            <w:vAlign w:val="center"/>
          </w:tcPr>
          <w:p w14:paraId="496602C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rPr>
              <w:t>荣昌高新区管委会</w:t>
            </w:r>
          </w:p>
        </w:tc>
        <w:tc>
          <w:tcPr>
            <w:tcW w:w="1054" w:type="dxa"/>
            <w:tcBorders>
              <w:tl2br w:val="nil"/>
              <w:tr2bl w:val="nil"/>
            </w:tcBorders>
            <w:vAlign w:val="center"/>
          </w:tcPr>
          <w:p w14:paraId="784B8EA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程昌耀</w:t>
            </w:r>
          </w:p>
        </w:tc>
      </w:tr>
      <w:tr w14:paraId="59D560C2">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559" w:type="dxa"/>
            <w:tcBorders>
              <w:tl2br w:val="nil"/>
              <w:tr2bl w:val="nil"/>
            </w:tcBorders>
            <w:vAlign w:val="center"/>
          </w:tcPr>
          <w:p w14:paraId="1A7B72DA">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10</w:t>
            </w:r>
          </w:p>
        </w:tc>
        <w:tc>
          <w:tcPr>
            <w:tcW w:w="2763" w:type="dxa"/>
            <w:tcBorders>
              <w:tl2br w:val="nil"/>
              <w:tr2bl w:val="nil"/>
            </w:tcBorders>
            <w:vAlign w:val="center"/>
          </w:tcPr>
          <w:p w14:paraId="737E413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重庆金迈博生物科技有限公司</w:t>
            </w:r>
          </w:p>
        </w:tc>
        <w:tc>
          <w:tcPr>
            <w:tcW w:w="2517" w:type="dxa"/>
            <w:tcBorders>
              <w:tl2br w:val="nil"/>
              <w:tr2bl w:val="nil"/>
            </w:tcBorders>
            <w:vAlign w:val="center"/>
          </w:tcPr>
          <w:p w14:paraId="3049AEA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rPr>
              <w:t>生物工程</w:t>
            </w:r>
          </w:p>
        </w:tc>
        <w:tc>
          <w:tcPr>
            <w:tcW w:w="3900" w:type="dxa"/>
            <w:tcBorders>
              <w:tl2br w:val="nil"/>
              <w:tr2bl w:val="nil"/>
            </w:tcBorders>
            <w:vAlign w:val="center"/>
          </w:tcPr>
          <w:p w14:paraId="57A9280A">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全人源小鼠</w:t>
            </w:r>
          </w:p>
        </w:tc>
        <w:tc>
          <w:tcPr>
            <w:tcW w:w="1900" w:type="dxa"/>
            <w:tcBorders>
              <w:tl2br w:val="nil"/>
              <w:tr2bl w:val="nil"/>
            </w:tcBorders>
            <w:vAlign w:val="center"/>
          </w:tcPr>
          <w:p w14:paraId="3A4B3D4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lang w:eastAsia="zh-CN"/>
              </w:rPr>
              <w:t>区科技局</w:t>
            </w:r>
          </w:p>
        </w:tc>
        <w:tc>
          <w:tcPr>
            <w:tcW w:w="1054" w:type="dxa"/>
            <w:tcBorders>
              <w:tl2br w:val="nil"/>
              <w:tr2bl w:val="nil"/>
            </w:tcBorders>
            <w:vAlign w:val="center"/>
          </w:tcPr>
          <w:p w14:paraId="4741AF9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程昌耀</w:t>
            </w:r>
          </w:p>
        </w:tc>
      </w:tr>
      <w:tr w14:paraId="1A38E9AB">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559" w:type="dxa"/>
            <w:tcBorders>
              <w:tl2br w:val="nil"/>
              <w:tr2bl w:val="nil"/>
            </w:tcBorders>
            <w:vAlign w:val="center"/>
          </w:tcPr>
          <w:p w14:paraId="5D8B0ABC">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11</w:t>
            </w:r>
          </w:p>
        </w:tc>
        <w:tc>
          <w:tcPr>
            <w:tcW w:w="2763" w:type="dxa"/>
            <w:tcBorders>
              <w:tl2br w:val="nil"/>
              <w:tr2bl w:val="nil"/>
            </w:tcBorders>
            <w:vAlign w:val="center"/>
          </w:tcPr>
          <w:p w14:paraId="1129F29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重庆市美泰塑胶有限公司</w:t>
            </w:r>
          </w:p>
        </w:tc>
        <w:tc>
          <w:tcPr>
            <w:tcW w:w="2517" w:type="dxa"/>
            <w:tcBorders>
              <w:tl2br w:val="nil"/>
              <w:tr2bl w:val="nil"/>
            </w:tcBorders>
            <w:vAlign w:val="center"/>
          </w:tcPr>
          <w:p w14:paraId="56505E99">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rPr>
              <w:t>橡胶和塑料制品</w:t>
            </w:r>
          </w:p>
        </w:tc>
        <w:tc>
          <w:tcPr>
            <w:tcW w:w="3900" w:type="dxa"/>
            <w:tcBorders>
              <w:tl2br w:val="nil"/>
              <w:tr2bl w:val="nil"/>
            </w:tcBorders>
            <w:vAlign w:val="center"/>
          </w:tcPr>
          <w:p w14:paraId="138AE55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滑雪屐等塑胶制品、五金配件</w:t>
            </w:r>
          </w:p>
        </w:tc>
        <w:tc>
          <w:tcPr>
            <w:tcW w:w="1900" w:type="dxa"/>
            <w:tcBorders>
              <w:tl2br w:val="nil"/>
              <w:tr2bl w:val="nil"/>
            </w:tcBorders>
            <w:vAlign w:val="center"/>
          </w:tcPr>
          <w:p w14:paraId="60A51F24">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荣昌高新区管委会</w:t>
            </w:r>
          </w:p>
        </w:tc>
        <w:tc>
          <w:tcPr>
            <w:tcW w:w="1054" w:type="dxa"/>
            <w:tcBorders>
              <w:tl2br w:val="nil"/>
              <w:tr2bl w:val="nil"/>
            </w:tcBorders>
            <w:vAlign w:val="center"/>
          </w:tcPr>
          <w:p w14:paraId="1C17FD7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谢勇</w:t>
            </w:r>
          </w:p>
        </w:tc>
      </w:tr>
      <w:tr w14:paraId="1E2014D9">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559" w:type="dxa"/>
            <w:tcBorders>
              <w:tl2br w:val="nil"/>
              <w:tr2bl w:val="nil"/>
            </w:tcBorders>
            <w:vAlign w:val="center"/>
          </w:tcPr>
          <w:p w14:paraId="78C53497">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12</w:t>
            </w:r>
          </w:p>
        </w:tc>
        <w:tc>
          <w:tcPr>
            <w:tcW w:w="2763" w:type="dxa"/>
            <w:tcBorders>
              <w:tl2br w:val="nil"/>
              <w:tr2bl w:val="nil"/>
            </w:tcBorders>
            <w:vAlign w:val="center"/>
          </w:tcPr>
          <w:p w14:paraId="3841D48E">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重庆鸿全兴业金属制品股份有限公司</w:t>
            </w:r>
          </w:p>
        </w:tc>
        <w:tc>
          <w:tcPr>
            <w:tcW w:w="2517" w:type="dxa"/>
            <w:tcBorders>
              <w:tl2br w:val="nil"/>
              <w:tr2bl w:val="nil"/>
            </w:tcBorders>
            <w:vAlign w:val="center"/>
          </w:tcPr>
          <w:p w14:paraId="51FD03E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rPr>
              <w:t>金属制品业</w:t>
            </w:r>
          </w:p>
        </w:tc>
        <w:tc>
          <w:tcPr>
            <w:tcW w:w="3900" w:type="dxa"/>
            <w:tcBorders>
              <w:tl2br w:val="nil"/>
              <w:tr2bl w:val="nil"/>
            </w:tcBorders>
            <w:vAlign w:val="center"/>
          </w:tcPr>
          <w:p w14:paraId="441F8EF7">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rPr>
              <w:t>各式不锈钢制品、五金制品、家用电器，货物进出口业务</w:t>
            </w:r>
          </w:p>
        </w:tc>
        <w:tc>
          <w:tcPr>
            <w:tcW w:w="1900" w:type="dxa"/>
            <w:tcBorders>
              <w:tl2br w:val="nil"/>
              <w:tr2bl w:val="nil"/>
            </w:tcBorders>
            <w:vAlign w:val="center"/>
          </w:tcPr>
          <w:p w14:paraId="22C14872">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lang w:eastAsia="zh-CN"/>
              </w:rPr>
              <w:t>区经济信息委</w:t>
            </w:r>
          </w:p>
        </w:tc>
        <w:tc>
          <w:tcPr>
            <w:tcW w:w="1054" w:type="dxa"/>
            <w:tcBorders>
              <w:tl2br w:val="nil"/>
              <w:tr2bl w:val="nil"/>
            </w:tcBorders>
            <w:vAlign w:val="center"/>
          </w:tcPr>
          <w:p w14:paraId="30DFECF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谢勇</w:t>
            </w:r>
          </w:p>
        </w:tc>
      </w:tr>
      <w:tr w14:paraId="4BF01B7E">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23" w:type="dxa"/>
            <w:bottom w:w="0" w:type="dxa"/>
            <w:right w:w="23" w:type="dxa"/>
          </w:tblCellMar>
        </w:tblPrEx>
        <w:trPr>
          <w:trHeight w:val="0" w:hRule="atLeast"/>
          <w:jc w:val="center"/>
        </w:trPr>
        <w:tc>
          <w:tcPr>
            <w:tcW w:w="559" w:type="dxa"/>
            <w:tcBorders>
              <w:tl2br w:val="nil"/>
              <w:tr2bl w:val="nil"/>
            </w:tcBorders>
            <w:vAlign w:val="center"/>
          </w:tcPr>
          <w:p w14:paraId="14742034">
            <w:pPr>
              <w:pStyle w:val="26"/>
              <w:keepNext w:val="0"/>
              <w:keepLines w:val="0"/>
              <w:pageBreakBefore w:val="0"/>
              <w:widowControl w:val="0"/>
              <w:shd w:val="clear" w:color="auto" w:fill="auto"/>
              <w:kinsoku/>
              <w:wordWrap/>
              <w:overflowPunct/>
              <w:topLinePunct w:val="0"/>
              <w:autoSpaceDE/>
              <w:autoSpaceDN/>
              <w:bidi w:val="0"/>
              <w:adjustRightInd/>
              <w:snapToGrid w:val="0"/>
              <w:spacing w:before="0" w:after="0"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13</w:t>
            </w:r>
          </w:p>
        </w:tc>
        <w:tc>
          <w:tcPr>
            <w:tcW w:w="2763" w:type="dxa"/>
            <w:tcBorders>
              <w:tl2br w:val="nil"/>
              <w:tr2bl w:val="nil"/>
            </w:tcBorders>
            <w:vAlign w:val="center"/>
          </w:tcPr>
          <w:p w14:paraId="62EF0E7D">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rPr>
            </w:pPr>
            <w:r>
              <w:rPr>
                <w:rFonts w:hint="eastAsia" w:ascii="方正仿宋_GBK" w:hAnsi="方正仿宋_GBK" w:eastAsia="方正仿宋_GBK" w:cs="方正仿宋_GBK"/>
                <w:color w:val="000000"/>
                <w:spacing w:val="0"/>
                <w:w w:val="100"/>
                <w:position w:val="0"/>
                <w:sz w:val="28"/>
                <w:szCs w:val="28"/>
                <w:lang w:eastAsia="zh-CN"/>
              </w:rPr>
              <w:t>重庆昌元化工集团有限公司</w:t>
            </w:r>
          </w:p>
        </w:tc>
        <w:tc>
          <w:tcPr>
            <w:tcW w:w="2517" w:type="dxa"/>
            <w:tcBorders>
              <w:tl2br w:val="nil"/>
              <w:tr2bl w:val="nil"/>
            </w:tcBorders>
            <w:vAlign w:val="center"/>
          </w:tcPr>
          <w:p w14:paraId="3DC968C5">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val="en-US" w:eastAsia="zh-CN"/>
              </w:rPr>
              <w:t>制造业</w:t>
            </w:r>
          </w:p>
        </w:tc>
        <w:tc>
          <w:tcPr>
            <w:tcW w:w="3900" w:type="dxa"/>
            <w:tcBorders>
              <w:tl2br w:val="nil"/>
              <w:tr2bl w:val="nil"/>
            </w:tcBorders>
            <w:vAlign w:val="center"/>
          </w:tcPr>
          <w:p w14:paraId="0F289210">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val="en-US" w:eastAsia="zh-CN"/>
              </w:rPr>
              <w:t>生产、销售：高锰酸钾、高锰酸钠、重铬酸钾等</w:t>
            </w:r>
          </w:p>
        </w:tc>
        <w:tc>
          <w:tcPr>
            <w:tcW w:w="1900" w:type="dxa"/>
            <w:tcBorders>
              <w:tl2br w:val="nil"/>
              <w:tr2bl w:val="nil"/>
            </w:tcBorders>
            <w:vAlign w:val="center"/>
          </w:tcPr>
          <w:p w14:paraId="15B261D1">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rPr>
                <w:rFonts w:hint="eastAsia" w:ascii="方正仿宋_GBK" w:hAnsi="方正仿宋_GBK" w:eastAsia="方正仿宋_GBK" w:cs="方正仿宋_GBK"/>
                <w:color w:val="000000"/>
                <w:spacing w:val="0"/>
                <w:w w:val="100"/>
                <w:position w:val="0"/>
                <w:sz w:val="28"/>
                <w:szCs w:val="28"/>
                <w:lang w:eastAsia="zh-CN"/>
              </w:rPr>
            </w:pPr>
            <w:r>
              <w:rPr>
                <w:rFonts w:hint="eastAsia" w:ascii="方正仿宋_GBK" w:hAnsi="方正仿宋_GBK" w:eastAsia="方正仿宋_GBK" w:cs="方正仿宋_GBK"/>
                <w:color w:val="000000"/>
                <w:spacing w:val="0"/>
                <w:w w:val="100"/>
                <w:position w:val="0"/>
                <w:sz w:val="28"/>
                <w:szCs w:val="28"/>
                <w:lang w:val="en-US" w:eastAsia="zh-CN"/>
              </w:rPr>
              <w:t>区经济信息委</w:t>
            </w:r>
          </w:p>
        </w:tc>
        <w:tc>
          <w:tcPr>
            <w:tcW w:w="1054" w:type="dxa"/>
            <w:tcBorders>
              <w:tl2br w:val="nil"/>
              <w:tr2bl w:val="nil"/>
            </w:tcBorders>
            <w:vAlign w:val="center"/>
          </w:tcPr>
          <w:p w14:paraId="7BCE722B">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rPr>
                <w:rFonts w:hint="eastAsia" w:ascii="方正仿宋_GBK" w:hAnsi="方正仿宋_GBK" w:eastAsia="方正仿宋_GBK" w:cs="方正仿宋_GBK"/>
                <w:color w:val="000000"/>
                <w:spacing w:val="0"/>
                <w:w w:val="100"/>
                <w:position w:val="0"/>
                <w:sz w:val="28"/>
                <w:szCs w:val="28"/>
                <w:lang w:val="en-US" w:eastAsia="zh-CN"/>
              </w:rPr>
            </w:pPr>
            <w:r>
              <w:rPr>
                <w:rFonts w:hint="eastAsia" w:ascii="方正仿宋_GBK" w:hAnsi="方正仿宋_GBK" w:eastAsia="方正仿宋_GBK" w:cs="方正仿宋_GBK"/>
                <w:color w:val="000000"/>
                <w:spacing w:val="0"/>
                <w:w w:val="100"/>
                <w:position w:val="0"/>
                <w:sz w:val="28"/>
                <w:szCs w:val="28"/>
                <w:lang w:val="en-US" w:eastAsia="zh-CN"/>
              </w:rPr>
              <w:t>谢勇</w:t>
            </w:r>
          </w:p>
        </w:tc>
      </w:tr>
      <w:bookmarkEnd w:id="0"/>
      <w:bookmarkEnd w:id="1"/>
      <w:bookmarkEnd w:id="2"/>
    </w:tbl>
    <w:p w14:paraId="46DD5242">
      <w:pPr>
        <w:pStyle w:val="2"/>
        <w:rPr>
          <w:rFonts w:hint="eastAsia"/>
        </w:rPr>
      </w:pPr>
    </w:p>
    <w:p w14:paraId="6DBD3AEE">
      <w:pPr>
        <w:bidi w:val="0"/>
      </w:pPr>
    </w:p>
    <w:p w14:paraId="37932920">
      <w:pPr>
        <w:bidi w:val="0"/>
      </w:pPr>
    </w:p>
    <w:p w14:paraId="2303E345">
      <w:pPr>
        <w:bidi w:val="0"/>
      </w:pPr>
    </w:p>
    <w:p w14:paraId="7EA67309">
      <w:pPr>
        <w:bidi w:val="0"/>
      </w:pPr>
    </w:p>
    <w:p w14:paraId="4BDC2723">
      <w:pPr>
        <w:bidi w:val="0"/>
        <w:jc w:val="left"/>
        <w:sectPr>
          <w:headerReference r:id="rId12" w:type="default"/>
          <w:footerReference r:id="rId14" w:type="default"/>
          <w:headerReference r:id="rId13" w:type="even"/>
          <w:footerReference r:id="rId15" w:type="even"/>
          <w:pgSz w:w="16838" w:h="11906" w:orient="landscape"/>
          <w:pgMar w:top="1531" w:right="2098" w:bottom="1531" w:left="1984" w:header="851" w:footer="1134" w:gutter="0"/>
          <w:pgNumType w:fmt="decimal"/>
          <w:cols w:space="720" w:num="1"/>
          <w:rtlGutter w:val="0"/>
          <w:docGrid w:type="lines" w:linePitch="579" w:charSpace="0"/>
        </w:sectPr>
      </w:pPr>
    </w:p>
    <w:p w14:paraId="231E533D">
      <w:pPr>
        <w:pStyle w:val="2"/>
      </w:pPr>
    </w:p>
    <w:p w14:paraId="1CBA0840">
      <w:pPr>
        <w:bidi w:val="0"/>
      </w:pPr>
    </w:p>
    <w:p w14:paraId="04482BEE">
      <w:pPr>
        <w:pStyle w:val="2"/>
      </w:pPr>
    </w:p>
    <w:p w14:paraId="34966E3D">
      <w:pPr>
        <w:pStyle w:val="2"/>
        <w:rPr>
          <w:rFonts w:hint="eastAsia" w:ascii="宋体" w:hAnsi="宋体" w:eastAsia="方正小标宋_GBK"/>
          <w:szCs w:val="32"/>
        </w:rPr>
      </w:pPr>
    </w:p>
    <w:p w14:paraId="019FDC28">
      <w:pPr>
        <w:rPr>
          <w:rFonts w:hint="eastAsia" w:ascii="宋体" w:hAnsi="宋体" w:eastAsia="方正小标宋_GBK"/>
          <w:szCs w:val="32"/>
        </w:rPr>
      </w:pPr>
    </w:p>
    <w:p w14:paraId="3BE4DD1B">
      <w:pPr>
        <w:pStyle w:val="2"/>
        <w:rPr>
          <w:rFonts w:hint="eastAsia" w:ascii="宋体" w:hAnsi="宋体" w:eastAsia="方正小标宋_GBK"/>
          <w:szCs w:val="32"/>
        </w:rPr>
      </w:pPr>
    </w:p>
    <w:p w14:paraId="20D51279">
      <w:pPr>
        <w:rPr>
          <w:rFonts w:hint="eastAsia" w:ascii="宋体" w:hAnsi="宋体" w:eastAsia="方正小标宋_GBK"/>
          <w:szCs w:val="32"/>
        </w:rPr>
      </w:pPr>
    </w:p>
    <w:p w14:paraId="0B6D35C2">
      <w:pPr>
        <w:pStyle w:val="2"/>
        <w:rPr>
          <w:rFonts w:hint="eastAsia" w:ascii="宋体" w:hAnsi="宋体" w:eastAsia="方正小标宋_GBK"/>
          <w:szCs w:val="32"/>
        </w:rPr>
      </w:pPr>
    </w:p>
    <w:p w14:paraId="4DB4D10C">
      <w:pPr>
        <w:rPr>
          <w:rFonts w:hint="eastAsia" w:ascii="宋体" w:hAnsi="宋体" w:eastAsia="方正小标宋_GBK"/>
          <w:szCs w:val="32"/>
        </w:rPr>
      </w:pPr>
    </w:p>
    <w:p w14:paraId="7EA686AA">
      <w:pPr>
        <w:pStyle w:val="2"/>
        <w:rPr>
          <w:rFonts w:hint="eastAsia" w:ascii="宋体" w:hAnsi="宋体" w:eastAsia="方正小标宋_GBK"/>
          <w:szCs w:val="32"/>
        </w:rPr>
      </w:pPr>
    </w:p>
    <w:p w14:paraId="0C569FDA">
      <w:pPr>
        <w:rPr>
          <w:rFonts w:hint="eastAsia" w:ascii="宋体" w:hAnsi="宋体" w:eastAsia="方正小标宋_GBK"/>
          <w:szCs w:val="32"/>
        </w:rPr>
      </w:pPr>
    </w:p>
    <w:p w14:paraId="151D1B80">
      <w:pPr>
        <w:pStyle w:val="2"/>
        <w:rPr>
          <w:rFonts w:hint="eastAsia" w:ascii="宋体" w:hAnsi="宋体" w:eastAsia="方正小标宋_GBK"/>
          <w:szCs w:val="32"/>
        </w:rPr>
      </w:pPr>
    </w:p>
    <w:p w14:paraId="6CE4AFA6">
      <w:pPr>
        <w:rPr>
          <w:rFonts w:hint="eastAsia" w:ascii="宋体" w:hAnsi="宋体" w:eastAsia="方正小标宋_GBK"/>
          <w:szCs w:val="32"/>
        </w:rPr>
      </w:pPr>
    </w:p>
    <w:p w14:paraId="5374B23E">
      <w:pPr>
        <w:pStyle w:val="2"/>
        <w:rPr>
          <w:rFonts w:hint="eastAsia" w:ascii="宋体" w:hAnsi="宋体" w:eastAsia="方正小标宋_GBK"/>
          <w:szCs w:val="32"/>
        </w:rPr>
      </w:pPr>
    </w:p>
    <w:p w14:paraId="261E61CA">
      <w:pPr>
        <w:rPr>
          <w:rFonts w:hint="eastAsia" w:ascii="宋体" w:hAnsi="宋体" w:eastAsia="方正小标宋_GBK"/>
          <w:szCs w:val="32"/>
        </w:rPr>
      </w:pPr>
    </w:p>
    <w:p w14:paraId="020774AE">
      <w:pPr>
        <w:pStyle w:val="2"/>
        <w:rPr>
          <w:rFonts w:hint="eastAsia" w:ascii="宋体" w:hAnsi="宋体" w:eastAsia="方正小标宋_GBK"/>
          <w:szCs w:val="32"/>
        </w:rPr>
      </w:pPr>
    </w:p>
    <w:p w14:paraId="1DAA3737">
      <w:pPr>
        <w:rPr>
          <w:rFonts w:hint="eastAsia"/>
        </w:rPr>
      </w:pPr>
    </w:p>
    <w:p w14:paraId="186E24A2">
      <w:pPr>
        <w:rPr>
          <w:rFonts w:hint="eastAsia" w:ascii="宋体" w:hAnsi="宋体" w:eastAsia="方正小标宋_GBK"/>
          <w:szCs w:val="32"/>
        </w:rPr>
      </w:pPr>
    </w:p>
    <w:p w14:paraId="25F5BBD7">
      <w:pPr>
        <w:pStyle w:val="2"/>
        <w:keepNext w:val="0"/>
        <w:keepLines w:val="0"/>
        <w:pageBreakBefore w:val="0"/>
        <w:widowControl w:val="0"/>
        <w:kinsoku/>
        <w:wordWrap/>
        <w:overflowPunct/>
        <w:topLinePunct w:val="0"/>
        <w:autoSpaceDE/>
        <w:autoSpaceDN/>
        <w:bidi w:val="0"/>
        <w:adjustRightInd/>
        <w:snapToGrid w:val="0"/>
        <w:spacing w:after="0"/>
        <w:textAlignment w:val="auto"/>
        <w:rPr>
          <w:rFonts w:hint="eastAsia"/>
        </w:rPr>
      </w:pPr>
    </w:p>
    <w:p w14:paraId="62C25F0F">
      <w:pPr>
        <w:pStyle w:val="2"/>
        <w:rPr>
          <w:rFonts w:hint="eastAsia"/>
        </w:rPr>
      </w:pPr>
    </w:p>
    <w:p w14:paraId="15FE3C23">
      <w:pPr>
        <w:widowControl w:val="0"/>
        <w:pBdr>
          <w:top w:val="none" w:color="auto" w:sz="0" w:space="0"/>
          <w:left w:val="none" w:color="auto" w:sz="0" w:space="0"/>
          <w:bottom w:val="none" w:color="auto" w:sz="0" w:space="0"/>
          <w:right w:val="none" w:color="auto" w:sz="0" w:space="0"/>
          <w:between w:val="none" w:color="auto" w:sz="0" w:space="0"/>
        </w:pBdr>
        <w:adjustRightInd w:val="0"/>
        <w:ind w:left="140" w:leftChars="0" w:hanging="140" w:hangingChars="50"/>
        <w:jc w:val="both"/>
        <w:rPr>
          <w:rFonts w:hint="eastAsia" w:ascii="宋体" w:hAnsi="宋体" w:eastAsia="方正仿宋_GBK"/>
          <w:sz w:val="28"/>
          <w:szCs w:val="28"/>
        </w:rPr>
      </w:pPr>
      <w:r>
        <w:rPr>
          <w:rFonts w:hint="eastAsia" w:ascii="宋体" w:hAnsi="宋体" w:eastAsia="方正仿宋_GBK"/>
          <w:sz w:val="28"/>
          <w:szCs w:val="28"/>
        </w:rPr>
        <w:t>　</w:t>
      </w:r>
      <w:r>
        <w:rPr>
          <w:rFonts w:hint="eastAsia"/>
          <w:sz w:val="28"/>
          <w:szCs w:val="28"/>
          <w:lang w:eastAsia="zh-CN"/>
        </w:rPr>
        <w:t>抄</w:t>
      </w:r>
      <w:r>
        <w:rPr>
          <w:rFonts w:hint="eastAsia" w:ascii="宋体" w:hAnsi="宋体" w:eastAsia="方正仿宋_GBK"/>
          <w:sz w:val="28"/>
          <w:szCs w:val="28"/>
        </w:rPr>
        <w:t>送：纪委监委机关，区法院，区检察院，区人武部，区委办公室，</w:t>
      </w:r>
    </w:p>
    <w:p w14:paraId="5373E467">
      <w:pPr>
        <w:pBdr>
          <w:top w:val="none" w:color="auto" w:sz="0" w:space="0"/>
          <w:left w:val="none" w:color="auto" w:sz="0" w:space="0"/>
          <w:bottom w:val="none" w:color="auto" w:sz="0" w:space="0"/>
          <w:right w:val="none" w:color="auto" w:sz="0" w:space="0"/>
          <w:between w:val="none" w:color="auto" w:sz="0" w:space="0"/>
        </w:pBdr>
        <w:ind w:left="0" w:leftChars="0" w:firstLine="1120" w:firstLineChars="400"/>
        <w:rPr>
          <w:rFonts w:hint="eastAsia" w:ascii="宋体" w:hAnsi="宋体" w:eastAsia="方正仿宋_GBK"/>
          <w:sz w:val="28"/>
          <w:szCs w:val="28"/>
        </w:rPr>
      </w:pPr>
      <w:r>
        <w:rPr>
          <w:rFonts w:hint="eastAsia" w:ascii="宋体" w:hAnsi="宋体" w:eastAsia="方正仿宋_GBK"/>
          <w:sz w:val="28"/>
          <w:szCs w:val="28"/>
        </w:rPr>
        <w:t>区人大</w:t>
      </w:r>
      <w:r>
        <w:rPr>
          <w:rFonts w:hint="eastAsia"/>
          <w:sz w:val="28"/>
          <w:szCs w:val="28"/>
          <w:lang w:val="en-US" w:eastAsia="zh-CN"/>
        </w:rPr>
        <w:t>常委会</w:t>
      </w:r>
      <w:bookmarkStart w:id="3" w:name="_GoBack"/>
      <w:bookmarkEnd w:id="3"/>
      <w:r>
        <w:rPr>
          <w:rFonts w:hint="eastAsia" w:ascii="宋体" w:hAnsi="宋体" w:eastAsia="方正仿宋_GBK"/>
          <w:sz w:val="28"/>
          <w:szCs w:val="28"/>
        </w:rPr>
        <w:t>办公室，区政协办公室。</w:t>
      </w:r>
    </w:p>
    <w:sectPr>
      <w:headerReference r:id="rId16" w:type="default"/>
      <w:footerReference r:id="rId18" w:type="default"/>
      <w:headerReference r:id="rId17" w:type="even"/>
      <w:footerReference r:id="rId19" w:type="even"/>
      <w:pgSz w:w="11906" w:h="16838"/>
      <w:pgMar w:top="2098" w:right="1531" w:bottom="1984" w:left="1531" w:header="851" w:footer="1474" w:gutter="0"/>
      <w:pgBorders>
        <w:top w:val="none" w:sz="0" w:space="0"/>
        <w:left w:val="none" w:sz="0" w:space="0"/>
        <w:bottom w:val="none" w:sz="0" w:space="0"/>
        <w:right w:val="none" w:sz="0" w:space="0"/>
      </w:pgBorders>
      <w:pgNumType w:fmt="decimal"/>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3282C">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B35F08">
                          <w:pPr>
                            <w:pStyle w:val="8"/>
                            <w:wordWrap w:val="0"/>
                            <w:ind w:left="0" w:leftChars="0" w:firstLine="280" w:firstLineChars="100"/>
                            <w:jc w:val="both"/>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mcMw+IBAADM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6ZE5Yu/Pzj+/nn7/Ovb+xF&#10;kqcPWFHVbaC6OLz2Ay3NHEcKJtZDCzb9iQ+jPIl7uoirhshkOrRarlYlpSTlZofwi/vjATC+Vd6y&#10;ZNQc6PayqOL4HuNYOpekbs7faGPyDRr3V4Awx4jKKzCdTkzGiZMVh90w0dv55kTs6FFQ187DV856&#10;WomaO3oBnJl3jhRP2zMbMBu72RBO0sGaR85G800ct+wQQO+7vHdpRAyvDpHmznTSGGNvkiE5dMlZ&#10;kGkh0xb96eeq+0e4u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OqXm5zwAAAAUBAAAPAAAAAAAA&#10;AAEAIAAAACIAAABkcnMvZG93bnJldi54bWxQSwECFAAUAAAACACHTuJAbmcMw+IBAADMAwAADgAA&#10;AAAAAAABACAAAAAeAQAAZHJzL2Uyb0RvYy54bWxQSwUGAAAAAAYABgBZAQAAcgUAAAAA&#10;">
              <v:fill on="f" focussize="0,0"/>
              <v:stroke on="f"/>
              <v:imagedata o:title=""/>
              <o:lock v:ext="edit" aspectratio="f"/>
              <v:textbox inset="0mm,0mm,0mm,0mm" style="mso-fit-shape-to-text:t;">
                <w:txbxContent>
                  <w:p w14:paraId="27B35F08">
                    <w:pPr>
                      <w:pStyle w:val="8"/>
                      <w:wordWrap w:val="0"/>
                      <w:ind w:left="0" w:leftChars="0" w:firstLine="280" w:firstLineChars="100"/>
                      <w:jc w:val="both"/>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2</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78EC9">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F179BB9">
                          <w:pPr>
                            <w:pStyle w:val="8"/>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v:fill on="f" focussize="0,0"/>
              <v:stroke on="f"/>
              <v:imagedata o:title=""/>
              <o:lock v:ext="edit" aspectratio="f"/>
              <v:textbox inset="0mm,0mm,0mm,0mm" style="mso-fit-shape-to-text:t;">
                <w:txbxContent>
                  <w:p w14:paraId="7F179BB9">
                    <w:pPr>
                      <w:pStyle w:val="8"/>
                      <w:ind w:left="0" w:leftChars="0" w:firstLine="280" w:firstLine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CCFC3">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0C2061">
                          <w:pPr>
                            <w:pStyle w:val="8"/>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lang w:val="en-US" w:eastAsia="zh-CN"/>
                            </w:rPr>
                            <w:t xml:space="preserve">  </w:t>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bLqDckBAACaAwAADgAAAGRycy9lMm9Eb2MueG1srVPNjtMwEL4j8Q6W&#10;79RpD6hE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z8YxRH3oyhblehBujwmbKL3lCiPsVBhHVthN65V34s97yXr8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suoNyQEAAJoDAAAOAAAAAAAAAAEAIAAAAB4BAABkcnMvZTJvRG9j&#10;LnhtbFBLBQYAAAAABgAGAFkBAABZBQAAAAA=&#10;">
              <v:fill on="f" focussize="0,0"/>
              <v:stroke on="f"/>
              <v:imagedata o:title=""/>
              <o:lock v:ext="edit" aspectratio="f"/>
              <v:textbox inset="0mm,0mm,0mm,0mm" style="mso-fit-shape-to-text:t;">
                <w:txbxContent>
                  <w:p w14:paraId="190C2061">
                    <w:pPr>
                      <w:pStyle w:val="8"/>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F51CA3">
    <w:pPr>
      <w:pStyle w:val="8"/>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7784F94">
                          <w:pPr>
                            <w:pStyle w:val="8"/>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LTtbs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UBJHLc48cv3b5cfvy4/v5Ll&#10;6yxQH6DGvIeAmWm48wMmz35AZ+Y9qGjzFxkRjCPW+SqvHBIR+dF6tV5XGBIYmy+Izx6fhwjprfSW&#10;ZKOhEedXZOWn95DG1DklV3P+XhtTZmjcXw7EzB6Wex97zFYa9sNEaO/bM/LpcfQNdbjplJh3DpXF&#10;/tJsxNnYz8YxRH3oyhrlehBujwmbKL3lCiPsVBhnVthN+5WX4s97yXr8p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8tO1uyQEAAJsDAAAOAAAAAAAAAAEAIAAAAB4BAABkcnMvZTJvRG9j&#10;LnhtbFBLBQYAAAAABgAGAFkBAABZBQAAAAA=&#10;">
              <v:fill on="f" focussize="0,0"/>
              <v:stroke on="f"/>
              <v:imagedata o:title=""/>
              <o:lock v:ext="edit" aspectratio="f"/>
              <v:textbox inset="0mm,0mm,0mm,0mm" style="mso-fit-shape-to-text:t;">
                <w:txbxContent>
                  <w:p w14:paraId="37784F94">
                    <w:pPr>
                      <w:pStyle w:val="8"/>
                      <w:ind w:left="0" w:leftChars="0" w:firstLine="280" w:firstLineChars="10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32702">
    <w:pPr>
      <w:pStyle w:val="8"/>
    </w:pPr>
    <w:r>
      <w:rPr>
        <w:sz w:val="18"/>
      </w:rPr>
      <mc:AlternateContent>
        <mc:Choice Requires="wps">
          <w:drawing>
            <wp:anchor distT="0" distB="0" distL="114300" distR="114300" simplePos="0" relativeHeight="251664384" behindDoc="0" locked="0" layoutInCell="1" allowOverlap="1">
              <wp:simplePos x="0" y="0"/>
              <wp:positionH relativeFrom="page">
                <wp:posOffset>86360</wp:posOffset>
              </wp:positionH>
              <wp:positionV relativeFrom="page">
                <wp:posOffset>5829300</wp:posOffset>
              </wp:positionV>
              <wp:extent cx="1828800" cy="288290"/>
              <wp:effectExtent l="770255" t="0" r="0" b="0"/>
              <wp:wrapSquare wrapText="bothSides"/>
              <wp:docPr id="11" name="文本框 16"/>
              <wp:cNvGraphicFramePr/>
              <a:graphic xmlns:a="http://schemas.openxmlformats.org/drawingml/2006/main">
                <a:graphicData uri="http://schemas.microsoft.com/office/word/2010/wordprocessingShape">
                  <wps:wsp>
                    <wps:cNvSpPr txBox="1"/>
                    <wps:spPr>
                      <a:xfrm rot="5400000">
                        <a:off x="0" y="0"/>
                        <a:ext cx="1828800" cy="288290"/>
                      </a:xfrm>
                      <a:prstGeom prst="rect">
                        <a:avLst/>
                      </a:prstGeom>
                      <a:noFill/>
                      <a:ln>
                        <a:noFill/>
                      </a:ln>
                    </wps:spPr>
                    <wps:txbx>
                      <w:txbxContent>
                        <w:p w14:paraId="0BBD5456">
                          <w:pPr>
                            <w:pStyle w:val="8"/>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lang w:val="en-US" w:eastAsia="zh-CN"/>
                            </w:rPr>
                            <w:t xml:space="preserve">  </w:t>
                          </w:r>
                        </w:p>
                      </w:txbxContent>
                    </wps:txbx>
                    <wps:bodyPr wrap="none" lIns="0" tIns="0" rIns="0" bIns="0" upright="0"/>
                  </wps:wsp>
                </a:graphicData>
              </a:graphic>
            </wp:anchor>
          </w:drawing>
        </mc:Choice>
        <mc:Fallback>
          <w:pict>
            <v:shape id="文本框 16" o:spid="_x0000_s1026" o:spt="202" type="#_x0000_t202" style="position:absolute;left:0pt;margin-left:6.8pt;margin-top:459pt;height:22.7pt;width:144pt;mso-position-horizontal-relative:page;mso-position-vertical-relative:page;mso-wrap-distance-bottom:0pt;mso-wrap-distance-left:9pt;mso-wrap-distance-right:9pt;mso-wrap-distance-top:0pt;mso-wrap-style:none;rotation:5898240f;z-index:251664384;mso-width-relative:page;mso-height-relative:page;" filled="f" stroked="f" coordsize="21600,21600" o:gfxdata="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xJHWj1wAAAAoBAAAPAAAAAAAAAAEAIAAAACIAAABkcnMv&#10;ZG93bnJldi54bWxQSwECFAAUAAAACACHTuJAa0P58ssBAACOAwAADgAAAAAAAAABACAAAAAmAQAA&#10;ZHJzL2Uyb0RvYy54bWxQSwUGAAAAAAYABgBZAQAAYwUAAAAA&#10;">
              <v:fill on="f" focussize="0,0"/>
              <v:stroke on="f"/>
              <v:imagedata o:title=""/>
              <o:lock v:ext="edit" aspectratio="f"/>
              <v:textbox inset="0mm,0mm,0mm,0mm">
                <w:txbxContent>
                  <w:p w14:paraId="0BBD5456">
                    <w:pPr>
                      <w:pStyle w:val="8"/>
                      <w:wordWrap w:val="0"/>
                      <w:jc w:val="right"/>
                      <w:rPr>
                        <w:rFonts w:hint="default" w:eastAsia="方正仿宋_GBK"/>
                        <w:sz w:val="28"/>
                        <w:szCs w:val="28"/>
                        <w:lang w:val="en-US" w:eastAsia="zh-CN"/>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r>
                      <w:rPr>
                        <w:rFonts w:hint="eastAsia"/>
                        <w:sz w:val="28"/>
                        <w:szCs w:val="28"/>
                        <w:lang w:val="en-US" w:eastAsia="zh-CN"/>
                      </w:rPr>
                      <w:t xml:space="preserve">  </w:t>
                    </w:r>
                  </w:p>
                </w:txbxContent>
              </v:textbox>
              <w10:wrap type="squar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0A1AD">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2EF4B">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54AC6C">
                          <w:pPr>
                            <w:pStyle w:val="8"/>
                            <w:wordWrap w:val="0"/>
                            <w:ind w:left="0" w:leftChars="0" w:firstLine="280" w:firstLineChars="100"/>
                            <w:jc w:val="both"/>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1</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14:paraId="3B54AC6C">
                    <w:pPr>
                      <w:pStyle w:val="8"/>
                      <w:wordWrap w:val="0"/>
                      <w:ind w:left="0" w:leftChars="0" w:firstLine="280" w:firstLineChars="100"/>
                      <w:jc w:val="both"/>
                      <w:rPr>
                        <w:rFonts w:hint="default" w:ascii="宋体" w:hAnsi="宋体" w:eastAsia="宋体" w:cs="宋体"/>
                        <w:sz w:val="28"/>
                        <w:szCs w:val="28"/>
                        <w:lang w:val="en-US" w:eastAsia="zh-CN"/>
                      </w:rPr>
                    </w:pPr>
                    <w:r>
                      <w:rPr>
                        <w:rFonts w:hint="default" w:eastAsia="宋体" w:cs="宋体"/>
                        <w:sz w:val="28"/>
                        <w:szCs w:val="28"/>
                        <w:lang w:val="en-US" w:eastAsia="zh-CN"/>
                      </w:rPr>
                      <w:t xml:space="preserve">— </w:t>
                    </w:r>
                    <w:r>
                      <w:rPr>
                        <w:rFonts w:hint="default" w:eastAsia="宋体" w:cs="宋体"/>
                        <w:sz w:val="28"/>
                        <w:szCs w:val="28"/>
                        <w:lang w:val="en-US" w:eastAsia="zh-CN"/>
                      </w:rPr>
                      <w:fldChar w:fldCharType="begin"/>
                    </w:r>
                    <w:r>
                      <w:rPr>
                        <w:rFonts w:hint="default" w:eastAsia="宋体" w:cs="宋体"/>
                        <w:sz w:val="28"/>
                        <w:szCs w:val="28"/>
                        <w:lang w:val="en-US" w:eastAsia="zh-CN"/>
                      </w:rPr>
                      <w:instrText xml:space="preserve"> PAGE  \* MERGEFORMAT </w:instrText>
                    </w:r>
                    <w:r>
                      <w:rPr>
                        <w:rFonts w:hint="default" w:eastAsia="宋体" w:cs="宋体"/>
                        <w:sz w:val="28"/>
                        <w:szCs w:val="28"/>
                        <w:lang w:val="en-US" w:eastAsia="zh-CN"/>
                      </w:rPr>
                      <w:fldChar w:fldCharType="separate"/>
                    </w:r>
                    <w:r>
                      <w:rPr>
                        <w:rFonts w:hint="default" w:eastAsia="宋体" w:cs="宋体"/>
                        <w:sz w:val="28"/>
                        <w:szCs w:val="28"/>
                        <w:lang w:val="en-US" w:eastAsia="zh-CN"/>
                      </w:rPr>
                      <w:t>1</w:t>
                    </w:r>
                    <w:r>
                      <w:rPr>
                        <w:rFonts w:hint="default" w:eastAsia="宋体" w:cs="宋体"/>
                        <w:sz w:val="28"/>
                        <w:szCs w:val="28"/>
                        <w:lang w:val="en-US" w:eastAsia="zh-CN"/>
                      </w:rPr>
                      <w:fldChar w:fldCharType="end"/>
                    </w:r>
                    <w:r>
                      <w:rPr>
                        <w:rFonts w:hint="default" w:eastAsia="宋体" w:cs="宋体"/>
                        <w:sz w:val="28"/>
                        <w:szCs w:val="28"/>
                        <w:lang w:val="en-US"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47BF6">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634878">
                          <w:pPr>
                            <w:pStyle w:val="8"/>
                            <w:ind w:left="0" w:leftChars="0" w:firstLine="280" w:firstLineChars="100"/>
                            <w:rPr>
                              <w:rFonts w:hint="eastAsia" w:ascii="宋体" w:hAnsi="宋体"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6</w:t>
                          </w:r>
                          <w:r>
                            <w:rPr>
                              <w:rFonts w:hint="eastAsia" w:eastAsia="宋体" w:cs="宋体"/>
                              <w:sz w:val="28"/>
                              <w:szCs w:val="28"/>
                            </w:rPr>
                            <w:fldChar w:fldCharType="end"/>
                          </w:r>
                          <w:r>
                            <w:rPr>
                              <w:rFonts w:hint="eastAsia" w:eastAsia="宋体" w:cs="宋体"/>
                              <w:sz w:val="28"/>
                              <w:szCs w:val="28"/>
                            </w:rPr>
                            <w:t xml:space="preserve"> —</w:t>
                          </w:r>
                        </w:p>
                      </w:txbxContent>
                    </wps:txbx>
                    <wps:bodyPr wrap="none" lIns="0" tIns="0" rIns="0" bIns="0" upright="0">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WxHmXIAQAAmQMAAA4AAAAAAAAAAQAgAAAAHgEAAGRycy9lMm9Eb2Mu&#10;eG1sUEsFBgAAAAAGAAYAWQEAAFgFAAAAAA==&#10;">
              <v:fill on="f" focussize="0,0"/>
              <v:stroke on="f"/>
              <v:imagedata o:title=""/>
              <o:lock v:ext="edit" aspectratio="f"/>
              <v:textbox inset="0mm,0mm,0mm,0mm" style="mso-fit-shape-to-text:t;">
                <w:txbxContent>
                  <w:p w14:paraId="32634878">
                    <w:pPr>
                      <w:pStyle w:val="8"/>
                      <w:ind w:left="0" w:leftChars="0" w:firstLine="280" w:firstLineChars="100"/>
                      <w:rPr>
                        <w:rFonts w:hint="eastAsia" w:ascii="宋体" w:hAnsi="宋体" w:eastAsia="宋体" w:cs="宋体"/>
                        <w:sz w:val="28"/>
                        <w:szCs w:val="28"/>
                      </w:rPr>
                    </w:pPr>
                    <w:r>
                      <w:rPr>
                        <w:rFonts w:hint="eastAsia" w:eastAsia="宋体" w:cs="宋体"/>
                        <w:sz w:val="28"/>
                        <w:szCs w:val="28"/>
                      </w:rPr>
                      <w:t xml:space="preserve">— </w:t>
                    </w:r>
                    <w:r>
                      <w:rPr>
                        <w:rFonts w:hint="eastAsia" w:eastAsia="宋体" w:cs="宋体"/>
                        <w:sz w:val="28"/>
                        <w:szCs w:val="28"/>
                      </w:rPr>
                      <w:fldChar w:fldCharType="begin"/>
                    </w:r>
                    <w:r>
                      <w:rPr>
                        <w:rFonts w:hint="eastAsia" w:eastAsia="宋体" w:cs="宋体"/>
                        <w:sz w:val="28"/>
                        <w:szCs w:val="28"/>
                      </w:rPr>
                      <w:instrText xml:space="preserve"> PAGE  \* MERGEFORMAT </w:instrText>
                    </w:r>
                    <w:r>
                      <w:rPr>
                        <w:rFonts w:hint="eastAsia" w:eastAsia="宋体" w:cs="宋体"/>
                        <w:sz w:val="28"/>
                        <w:szCs w:val="28"/>
                      </w:rPr>
                      <w:fldChar w:fldCharType="separate"/>
                    </w:r>
                    <w:r>
                      <w:rPr>
                        <w:rFonts w:hint="eastAsia" w:eastAsia="宋体" w:cs="宋体"/>
                        <w:sz w:val="28"/>
                        <w:szCs w:val="28"/>
                      </w:rPr>
                      <w:t>6</w:t>
                    </w:r>
                    <w:r>
                      <w:rPr>
                        <w:rFonts w:hint="eastAsia" w:eastAsia="宋体" w:cs="宋体"/>
                        <w:sz w:val="28"/>
                        <w:szCs w:val="28"/>
                      </w:rPr>
                      <w:fldChar w:fldCharType="end"/>
                    </w:r>
                    <w:r>
                      <w:rPr>
                        <w:rFonts w:hint="eastAsia"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56F5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644E">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44D97">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366BF">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01984">
    <w:pPr>
      <w:pStyle w:val="10"/>
    </w:pPr>
    <w:r>
      <w:rPr>
        <w:sz w:val="18"/>
      </w:rPr>
      <mc:AlternateContent>
        <mc:Choice Requires="wps">
          <w:drawing>
            <wp:anchor distT="0" distB="0" distL="114300" distR="114300" simplePos="0" relativeHeight="251661312" behindDoc="0" locked="0" layoutInCell="1" allowOverlap="1">
              <wp:simplePos x="0" y="0"/>
              <wp:positionH relativeFrom="margin">
                <wp:posOffset>-1184910</wp:posOffset>
              </wp:positionH>
              <wp:positionV relativeFrom="paragraph">
                <wp:posOffset>629285</wp:posOffset>
              </wp:positionV>
              <wp:extent cx="1828800" cy="288290"/>
              <wp:effectExtent l="770255" t="0" r="0" b="0"/>
              <wp:wrapNone/>
              <wp:docPr id="8" name="文本框 10"/>
              <wp:cNvGraphicFramePr/>
              <a:graphic xmlns:a="http://schemas.openxmlformats.org/drawingml/2006/main">
                <a:graphicData uri="http://schemas.microsoft.com/office/word/2010/wordprocessingShape">
                  <wps:wsp>
                    <wps:cNvSpPr txBox="1"/>
                    <wps:spPr>
                      <a:xfrm rot="5400000">
                        <a:off x="0" y="0"/>
                        <a:ext cx="1828800" cy="288290"/>
                      </a:xfrm>
                      <a:prstGeom prst="rect">
                        <a:avLst/>
                      </a:prstGeom>
                      <a:noFill/>
                      <a:ln>
                        <a:noFill/>
                      </a:ln>
                    </wps:spPr>
                    <wps:txbx>
                      <w:txbxContent>
                        <w:p w14:paraId="0C5D1646">
                          <w:pPr>
                            <w:pStyle w:val="8"/>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wps:wsp>
                </a:graphicData>
              </a:graphic>
            </wp:anchor>
          </w:drawing>
        </mc:Choice>
        <mc:Fallback>
          <w:pict>
            <v:shape id="文本框 10" o:spid="_x0000_s1026" o:spt="202" type="#_x0000_t202" style="position:absolute;left:0pt;margin-left:-93.3pt;margin-top:49.55pt;height:22.7pt;width:144pt;mso-position-horizontal-relative:margin;mso-wrap-style:none;rotation:5898240f;z-index:251661312;mso-width-relative:page;mso-height-relative:page;" filled="f" stroked="f" coordsize="21600,21600" o:gfxdata="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FW+W52QAAAAsBAAAPAAAAAAAAAAEAIAAAACIAAABkcnMv&#10;ZG93bnJldi54bWxQSwECFAAUAAAACACHTuJA5hH5AMkBAACNAwAADgAAAAAAAAABACAAAAAoAQAA&#10;ZHJzL2Uyb0RvYy54bWxQSwUGAAAAAAYABgBZAQAAYwUAAAAA&#10;">
              <v:fill on="f" focussize="0,0"/>
              <v:stroke on="f"/>
              <v:imagedata o:title=""/>
              <o:lock v:ext="edit" aspectratio="f"/>
              <v:textbox inset="0mm,0mm,0mm,0mm">
                <w:txbxContent>
                  <w:p w14:paraId="0C5D1646">
                    <w:pPr>
                      <w:pStyle w:val="8"/>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A841">
    <w:pPr>
      <w:pStyle w:val="10"/>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3DFC9">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attachedTemplate r:id="rId1"/>
  <w:documentProtection w:enforcement="0"/>
  <w:defaultTabStop w:val="420"/>
  <w:hyphenationZone w:val="360"/>
  <w:drawingGridVerticalSpacing w:val="290"/>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MGQxYTVhNTkyY2JhZDVlZDk5OGRmYWU5ZDg3ZGUifQ=="/>
  </w:docVars>
  <w:rsids>
    <w:rsidRoot w:val="706E516F"/>
    <w:rsid w:val="030D4D0E"/>
    <w:rsid w:val="0D356A69"/>
    <w:rsid w:val="1CAD1FED"/>
    <w:rsid w:val="2AA9208E"/>
    <w:rsid w:val="30894B9A"/>
    <w:rsid w:val="36FF3742"/>
    <w:rsid w:val="3DD558CE"/>
    <w:rsid w:val="516E6543"/>
    <w:rsid w:val="53FDC8A7"/>
    <w:rsid w:val="58BF1585"/>
    <w:rsid w:val="66631B4E"/>
    <w:rsid w:val="69050FB0"/>
    <w:rsid w:val="706E51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0" w:firstLineChars="200"/>
      <w:jc w:val="both"/>
    </w:pPr>
    <w:rPr>
      <w:rFonts w:ascii="宋体" w:hAnsi="宋体" w:eastAsia="方正仿宋_GBK" w:cs="Times New Roman"/>
      <w:kern w:val="2"/>
      <w:sz w:val="32"/>
      <w:szCs w:val="33"/>
      <w:lang w:val="en-US" w:eastAsia="zh-CN" w:bidi="ar-SA"/>
    </w:rPr>
  </w:style>
  <w:style w:type="paragraph" w:styleId="3">
    <w:name w:val="heading 1"/>
    <w:basedOn w:val="1"/>
    <w:next w:val="1"/>
    <w:qFormat/>
    <w:uiPriority w:val="0"/>
    <w:pPr>
      <w:keepNext w:val="0"/>
      <w:keepLines/>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unhideWhenUsed/>
    <w:qFormat/>
    <w:uiPriority w:val="0"/>
    <w:pPr>
      <w:keepNext w:val="0"/>
      <w:keepLines w:val="0"/>
      <w:spacing w:beforeLines="0" w:beforeAutospacing="0" w:afterLines="0" w:afterAutospacing="0" w:line="240" w:lineRule="auto"/>
      <w:outlineLvl w:val="1"/>
    </w:pPr>
    <w:rPr>
      <w:rFonts w:ascii="宋体" w:hAnsi="宋体" w:eastAsia="方正黑体_GBK"/>
    </w:rPr>
  </w:style>
  <w:style w:type="paragraph" w:styleId="5">
    <w:name w:val="heading 3"/>
    <w:basedOn w:val="1"/>
    <w:next w:val="1"/>
    <w:link w:val="25"/>
    <w:unhideWhenUsed/>
    <w:qFormat/>
    <w:uiPriority w:val="0"/>
    <w:pPr>
      <w:keepNext w:val="0"/>
      <w:keepLines w:val="0"/>
      <w:spacing w:beforeLines="0" w:beforeAutospacing="0" w:afterLines="0" w:afterAutospacing="0" w:line="240" w:lineRule="auto"/>
      <w:outlineLvl w:val="2"/>
    </w:pPr>
    <w:rPr>
      <w:rFonts w:eastAsia="方正楷体_GBK"/>
    </w:rPr>
  </w:style>
  <w:style w:type="paragraph" w:styleId="6">
    <w:name w:val="heading 4"/>
    <w:basedOn w:val="7"/>
    <w:next w:val="1"/>
    <w:unhideWhenUsed/>
    <w:qFormat/>
    <w:uiPriority w:val="0"/>
    <w:pPr>
      <w:keepNext/>
      <w:keepLines/>
      <w:spacing w:beforeLines="0" w:beforeAutospacing="0" w:afterLines="0" w:afterAutospacing="0" w:line="240" w:lineRule="auto"/>
      <w:ind w:left="1600" w:leftChars="200" w:hanging="960" w:hangingChars="300"/>
      <w:outlineLvl w:val="3"/>
    </w:pPr>
    <w:rPr>
      <w:rFonts w:ascii="宋体" w:hAnsi="宋体"/>
    </w:rPr>
  </w:style>
  <w:style w:type="character" w:default="1" w:styleId="19">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Calibri" w:hAnsi="Calibri"/>
      <w:kern w:val="0"/>
    </w:rPr>
  </w:style>
  <w:style w:type="paragraph" w:styleId="7">
    <w:name w:val="Body Text First Indent"/>
    <w:basedOn w:val="2"/>
    <w:qFormat/>
    <w:uiPriority w:val="0"/>
    <w:pPr>
      <w:ind w:firstLine="420" w:firstLineChars="100"/>
    </w:pPr>
  </w:style>
  <w:style w:type="paragraph" w:styleId="8">
    <w:name w:val="footer"/>
    <w:basedOn w:val="1"/>
    <w:next w:val="9"/>
    <w:qFormat/>
    <w:uiPriority w:val="99"/>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index 7"/>
    <w:basedOn w:val="1"/>
    <w:next w:val="1"/>
    <w:unhideWhenUsed/>
    <w:qFormat/>
    <w:uiPriority w:val="99"/>
    <w:pPr>
      <w:ind w:left="2520"/>
    </w:pPr>
  </w:style>
  <w:style w:type="paragraph" w:styleId="13">
    <w:name w:val="toc 2"/>
    <w:basedOn w:val="1"/>
    <w:next w:val="1"/>
    <w:qFormat/>
    <w:uiPriority w:val="0"/>
    <w:pPr>
      <w:ind w:left="420" w:leftChars="200"/>
    </w:pPr>
  </w:style>
  <w:style w:type="paragraph" w:styleId="14">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5">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16">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目录1"/>
    <w:basedOn w:val="16"/>
    <w:next w:val="1"/>
    <w:qFormat/>
    <w:uiPriority w:val="0"/>
    <w:pPr>
      <w:snapToGrid w:val="0"/>
      <w:spacing w:line="720" w:lineRule="atLeast"/>
      <w:ind w:firstLine="0" w:firstLineChars="0"/>
    </w:pPr>
    <w:rPr>
      <w:rFonts w:hint="eastAsia" w:ascii="宋体" w:hAnsi="宋体" w:eastAsia="方正小标宋_GBK"/>
      <w:b w:val="0"/>
      <w:sz w:val="44"/>
    </w:rPr>
  </w:style>
  <w:style w:type="paragraph" w:customStyle="1" w:styleId="21">
    <w:name w:val="目录2"/>
    <w:basedOn w:val="3"/>
    <w:next w:val="1"/>
    <w:qFormat/>
    <w:uiPriority w:val="0"/>
    <w:pPr>
      <w:keepLines w:val="0"/>
      <w:snapToGrid/>
      <w:spacing w:line="240" w:lineRule="auto"/>
      <w:ind w:firstLine="640" w:firstLineChars="200"/>
      <w:jc w:val="both"/>
    </w:pPr>
    <w:rPr>
      <w:rFonts w:eastAsia="方正黑体_GBK"/>
      <w:sz w:val="32"/>
    </w:rPr>
  </w:style>
  <w:style w:type="paragraph" w:customStyle="1" w:styleId="22">
    <w:name w:val="目录3"/>
    <w:basedOn w:val="4"/>
    <w:next w:val="1"/>
    <w:link w:val="23"/>
    <w:qFormat/>
    <w:uiPriority w:val="0"/>
    <w:rPr>
      <w:rFonts w:hint="eastAsia" w:eastAsia="方正楷体_GBK"/>
    </w:rPr>
  </w:style>
  <w:style w:type="character" w:customStyle="1" w:styleId="23">
    <w:name w:val="目录3 Char"/>
    <w:link w:val="22"/>
    <w:qFormat/>
    <w:uiPriority w:val="0"/>
    <w:rPr>
      <w:rFonts w:hint="eastAsia" w:eastAsia="方正楷体_GBK"/>
    </w:rPr>
  </w:style>
  <w:style w:type="paragraph" w:customStyle="1" w:styleId="24">
    <w:name w:val="TableOfAuthoring"/>
    <w:basedOn w:val="1"/>
    <w:next w:val="1"/>
    <w:qFormat/>
    <w:uiPriority w:val="0"/>
    <w:pPr>
      <w:spacing w:line="560" w:lineRule="exact"/>
      <w:ind w:left="420" w:leftChars="200" w:firstLine="200" w:firstLineChars="200"/>
    </w:pPr>
    <w:rPr>
      <w:rFonts w:ascii="宋体" w:hAnsi="宋体" w:eastAsia="方正仿宋_GBK"/>
    </w:rPr>
  </w:style>
  <w:style w:type="character" w:customStyle="1" w:styleId="25">
    <w:name w:val="标题 3 Char"/>
    <w:link w:val="5"/>
    <w:qFormat/>
    <w:uiPriority w:val="0"/>
    <w:rPr>
      <w:rFonts w:eastAsia="方正楷体_GBK"/>
    </w:rPr>
  </w:style>
  <w:style w:type="paragraph" w:customStyle="1" w:styleId="26">
    <w:name w:val="Other|1"/>
    <w:basedOn w:val="1"/>
    <w:qFormat/>
    <w:uiPriority w:val="0"/>
    <w:pPr>
      <w:widowControl w:val="0"/>
      <w:shd w:val="clear" w:color="auto" w:fill="auto"/>
      <w:ind w:left="18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home\guest\C:\Users\Administrator\AppData\Roaming\kingsoft\office6\templates\wps\zh_CN\&#22522;&#30784;&#27169;&#26495;&#27178;&#3144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基础模板横竖.wpt</Template>
  <Pages>6</Pages>
  <Words>1636</Words>
  <Characters>1658</Characters>
  <Lines>0</Lines>
  <Paragraphs>0</Paragraphs>
  <TotalTime>0</TotalTime>
  <ScaleCrop>false</ScaleCrop>
  <LinksUpToDate>false</LinksUpToDate>
  <CharactersWithSpaces>1710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2022-10-12T00:53:00Z</dcterms:created>
  <dc:creator>雪的城</dc:creator>
  <cp:lastModifiedBy>林倩</cp:lastModifiedBy>
  <dcterms:modified xsi:type="dcterms:W3CDTF">2025-01-17T08:09:08Z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E8F059ED963542A98AEE21B38623CBA6_13</vt:lpwstr>
  </property>
  <property fmtid="{D5CDD505-2E9C-101B-9397-08002B2CF9AE}" pid="4" name="KSOTemplateDocerSaveRecord">
    <vt:lpwstr>eyJoZGlkIjoiMTU0NDk2YTUyZDE3ZDVlNGZlZWM4MzIzMGMxNzRjZmYifQ==</vt:lpwstr>
  </property>
</Properties>
</file>