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20" w:type="dxa"/>
        <w:tblInd w:w="93" w:type="dxa"/>
        <w:tblLayout w:type="fixed"/>
        <w:tblCellMar>
          <w:top w:w="0" w:type="dxa"/>
          <w:left w:w="108" w:type="dxa"/>
          <w:bottom w:w="0" w:type="dxa"/>
          <w:right w:w="108" w:type="dxa"/>
        </w:tblCellMar>
      </w:tblPr>
      <w:tblGrid>
        <w:gridCol w:w="1008"/>
        <w:gridCol w:w="1452"/>
        <w:gridCol w:w="1524"/>
        <w:gridCol w:w="851"/>
        <w:gridCol w:w="1559"/>
        <w:gridCol w:w="1826"/>
      </w:tblGrid>
      <w:tr>
        <w:tblPrEx>
          <w:tblLayout w:type="fixed"/>
          <w:tblCellMar>
            <w:top w:w="0" w:type="dxa"/>
            <w:left w:w="108" w:type="dxa"/>
            <w:bottom w:w="0" w:type="dxa"/>
            <w:right w:w="108" w:type="dxa"/>
          </w:tblCellMar>
        </w:tblPrEx>
        <w:trPr>
          <w:trHeight w:val="480" w:hRule="atLeast"/>
        </w:trPr>
        <w:tc>
          <w:tcPr>
            <w:tcW w:w="8220" w:type="dxa"/>
            <w:gridSpan w:val="6"/>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附件1-1</w:t>
            </w:r>
          </w:p>
        </w:tc>
      </w:tr>
      <w:tr>
        <w:tblPrEx>
          <w:tblLayout w:type="fixed"/>
          <w:tblCellMar>
            <w:top w:w="0" w:type="dxa"/>
            <w:left w:w="108" w:type="dxa"/>
            <w:bottom w:w="0" w:type="dxa"/>
            <w:right w:w="108" w:type="dxa"/>
          </w:tblCellMar>
        </w:tblPrEx>
        <w:trPr>
          <w:trHeight w:val="660" w:hRule="atLeast"/>
        </w:trPr>
        <w:tc>
          <w:tcPr>
            <w:tcW w:w="8220" w:type="dxa"/>
            <w:gridSpan w:val="6"/>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4</w:t>
            </w:r>
            <w:r>
              <w:rPr>
                <w:rFonts w:hint="eastAsia" w:ascii="黑体" w:hAnsi="黑体" w:eastAsia="黑体" w:cs="宋体"/>
                <w:color w:val="000000"/>
                <w:kern w:val="0"/>
                <w:sz w:val="32"/>
                <w:szCs w:val="32"/>
              </w:rPr>
              <w:t>年度农村低收入群体等重点对象危房改造补助名单</w:t>
            </w:r>
          </w:p>
        </w:tc>
      </w:tr>
      <w:tr>
        <w:tblPrEx>
          <w:tblLayout w:type="fixed"/>
          <w:tblCellMar>
            <w:top w:w="0" w:type="dxa"/>
            <w:left w:w="108" w:type="dxa"/>
            <w:bottom w:w="0" w:type="dxa"/>
            <w:right w:w="108" w:type="dxa"/>
          </w:tblCellMar>
        </w:tblPrEx>
        <w:trPr>
          <w:trHeight w:val="390" w:hRule="atLeast"/>
        </w:trPr>
        <w:tc>
          <w:tcPr>
            <w:tcW w:w="2460" w:type="dxa"/>
            <w:gridSpan w:val="2"/>
            <w:tcBorders>
              <w:top w:val="nil"/>
              <w:left w:val="nil"/>
              <w:bottom w:val="nil"/>
              <w:right w:val="nil"/>
            </w:tcBorders>
            <w:shd w:val="clear" w:color="auto" w:fill="auto"/>
            <w:noWrap/>
            <w:vAlign w:val="center"/>
          </w:tcPr>
          <w:p>
            <w:pPr>
              <w:widowControl/>
              <w:rPr>
                <w:rFonts w:ascii="黑体" w:hAnsi="黑体" w:eastAsia="黑体" w:cs="宋体"/>
                <w:color w:val="000000"/>
                <w:kern w:val="0"/>
                <w:sz w:val="20"/>
                <w:szCs w:val="20"/>
              </w:rPr>
            </w:pPr>
            <w:r>
              <w:rPr>
                <w:rFonts w:hint="eastAsia" w:ascii="黑体" w:hAnsi="黑体" w:eastAsia="黑体" w:cs="宋体"/>
                <w:color w:val="000000"/>
                <w:kern w:val="0"/>
                <w:sz w:val="28"/>
                <w:szCs w:val="28"/>
              </w:rPr>
              <w:t>万灵镇</w:t>
            </w:r>
            <w:r>
              <w:rPr>
                <w:rFonts w:hint="eastAsia" w:ascii="黑体" w:hAnsi="黑体" w:eastAsia="黑体" w:cs="宋体"/>
                <w:color w:val="000000"/>
                <w:kern w:val="0"/>
                <w:sz w:val="20"/>
                <w:szCs w:val="20"/>
              </w:rPr>
              <w:t>：</w:t>
            </w:r>
          </w:p>
        </w:tc>
        <w:tc>
          <w:tcPr>
            <w:tcW w:w="1524" w:type="dxa"/>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0"/>
                <w:szCs w:val="20"/>
              </w:rPr>
            </w:pPr>
          </w:p>
        </w:tc>
        <w:tc>
          <w:tcPr>
            <w:tcW w:w="851" w:type="dxa"/>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0"/>
                <w:szCs w:val="20"/>
              </w:rPr>
            </w:pPr>
          </w:p>
        </w:tc>
        <w:tc>
          <w:tcPr>
            <w:tcW w:w="1559" w:type="dxa"/>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0"/>
                <w:szCs w:val="20"/>
              </w:rPr>
            </w:pPr>
          </w:p>
        </w:tc>
        <w:tc>
          <w:tcPr>
            <w:tcW w:w="1826" w:type="dxa"/>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0"/>
                <w:szCs w:val="20"/>
              </w:rPr>
            </w:pPr>
          </w:p>
        </w:tc>
      </w:tr>
      <w:tr>
        <w:tblPrEx>
          <w:tblLayout w:type="fixed"/>
          <w:tblCellMar>
            <w:top w:w="0" w:type="dxa"/>
            <w:left w:w="108" w:type="dxa"/>
            <w:bottom w:w="0" w:type="dxa"/>
            <w:right w:w="108" w:type="dxa"/>
          </w:tblCellMar>
        </w:tblPrEx>
        <w:trPr>
          <w:trHeight w:val="78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序号</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户主姓名</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村（社区）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小组</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低收入群体类型</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危房类别</w:t>
            </w:r>
          </w:p>
        </w:tc>
      </w:tr>
      <w:tr>
        <w:tblPrEx>
          <w:tblLayout w:type="fixed"/>
          <w:tblCellMar>
            <w:top w:w="0" w:type="dxa"/>
            <w:left w:w="108" w:type="dxa"/>
            <w:bottom w:w="0" w:type="dxa"/>
            <w:right w:w="108" w:type="dxa"/>
          </w:tblCellMar>
        </w:tblPrEx>
        <w:trPr>
          <w:trHeight w:val="66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1</w:t>
            </w:r>
          </w:p>
        </w:tc>
        <w:tc>
          <w:tcPr>
            <w:tcW w:w="1452" w:type="dxa"/>
            <w:tcBorders>
              <w:top w:val="nil"/>
              <w:left w:val="nil"/>
              <w:bottom w:val="single" w:color="auto" w:sz="4" w:space="0"/>
              <w:right w:val="single" w:color="auto" w:sz="4" w:space="0"/>
            </w:tcBorders>
            <w:shd w:val="clear" w:color="auto" w:fill="auto"/>
            <w:vAlign w:val="center"/>
          </w:tcPr>
          <w:p>
            <w:pPr>
              <w:jc w:val="center"/>
              <w:rPr>
                <w:rFonts w:hint="eastAsia" w:ascii="黑体" w:hAnsi="黑体" w:eastAsia="黑体" w:cs="宋体"/>
                <w:b/>
                <w:sz w:val="24"/>
                <w:szCs w:val="24"/>
                <w:lang w:val="en-US" w:eastAsia="zh-CN"/>
              </w:rPr>
            </w:pPr>
            <w:r>
              <w:rPr>
                <w:rFonts w:hint="eastAsia" w:ascii="黑体" w:hAnsi="黑体" w:eastAsia="黑体" w:cs="宋体"/>
                <w:b/>
                <w:sz w:val="24"/>
                <w:szCs w:val="24"/>
                <w:lang w:val="en-US" w:eastAsia="zh-CN"/>
              </w:rPr>
              <w:t>周定全</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大荣寨社区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val="en-US" w:eastAsia="zh-CN"/>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低保户</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eastAsia="zh-CN"/>
              </w:rPr>
              <w:t>无房</w:t>
            </w:r>
          </w:p>
        </w:tc>
      </w:tr>
      <w:tr>
        <w:tblPrEx>
          <w:tblLayout w:type="fixed"/>
          <w:tblCellMar>
            <w:top w:w="0" w:type="dxa"/>
            <w:left w:w="108" w:type="dxa"/>
            <w:bottom w:w="0" w:type="dxa"/>
            <w:right w:w="108" w:type="dxa"/>
          </w:tblCellMar>
        </w:tblPrEx>
        <w:trPr>
          <w:trHeight w:val="73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2</w:t>
            </w:r>
          </w:p>
        </w:tc>
        <w:tc>
          <w:tcPr>
            <w:tcW w:w="1452" w:type="dxa"/>
            <w:tcBorders>
              <w:top w:val="nil"/>
              <w:left w:val="nil"/>
              <w:bottom w:val="single" w:color="auto" w:sz="4" w:space="0"/>
              <w:right w:val="single" w:color="auto" w:sz="4" w:space="0"/>
            </w:tcBorders>
            <w:shd w:val="clear" w:color="auto" w:fill="auto"/>
            <w:vAlign w:val="center"/>
          </w:tcPr>
          <w:p>
            <w:pPr>
              <w:jc w:val="center"/>
              <w:rPr>
                <w:rFonts w:hint="eastAsia" w:ascii="黑体" w:hAnsi="黑体" w:eastAsia="黑体"/>
                <w:b/>
                <w:sz w:val="24"/>
                <w:szCs w:val="24"/>
                <w:lang w:eastAsia="zh-CN"/>
              </w:rPr>
            </w:pPr>
            <w:r>
              <w:rPr>
                <w:rFonts w:hint="eastAsia" w:ascii="黑体" w:hAnsi="黑体" w:eastAsia="黑体"/>
                <w:b/>
                <w:sz w:val="24"/>
                <w:szCs w:val="24"/>
                <w:lang w:eastAsia="zh-CN"/>
              </w:rPr>
              <w:t>高荣书</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玉鼎村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eastAsia="zh-CN"/>
              </w:rPr>
              <w:t>低保边缘户</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lang w:val="en-US" w:eastAsia="zh-CN"/>
              </w:rPr>
              <w:t>D</w:t>
            </w:r>
            <w:r>
              <w:rPr>
                <w:rFonts w:hint="eastAsia" w:ascii="黑体" w:hAnsi="黑体" w:eastAsia="黑体" w:cs="宋体"/>
                <w:b/>
                <w:kern w:val="0"/>
                <w:sz w:val="24"/>
                <w:szCs w:val="24"/>
              </w:rPr>
              <w:t>级</w:t>
            </w:r>
          </w:p>
        </w:tc>
      </w:tr>
      <w:tr>
        <w:tblPrEx>
          <w:tblLayout w:type="fixed"/>
          <w:tblCellMar>
            <w:top w:w="0" w:type="dxa"/>
            <w:left w:w="108" w:type="dxa"/>
            <w:bottom w:w="0" w:type="dxa"/>
            <w:right w:w="108" w:type="dxa"/>
          </w:tblCellMar>
        </w:tblPrEx>
        <w:trPr>
          <w:trHeight w:val="73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3</w:t>
            </w:r>
          </w:p>
        </w:tc>
        <w:tc>
          <w:tcPr>
            <w:tcW w:w="1452" w:type="dxa"/>
            <w:tcBorders>
              <w:top w:val="nil"/>
              <w:left w:val="nil"/>
              <w:bottom w:val="single" w:color="auto" w:sz="4" w:space="0"/>
              <w:right w:val="single" w:color="auto" w:sz="4" w:space="0"/>
            </w:tcBorders>
            <w:shd w:val="clear" w:color="auto" w:fill="auto"/>
            <w:vAlign w:val="center"/>
          </w:tcPr>
          <w:p>
            <w:pPr>
              <w:jc w:val="center"/>
              <w:rPr>
                <w:rFonts w:hint="eastAsia" w:ascii="黑体" w:hAnsi="黑体" w:eastAsia="黑体" w:cs="宋体"/>
                <w:b/>
                <w:sz w:val="24"/>
                <w:szCs w:val="24"/>
                <w:lang w:eastAsia="zh-CN"/>
              </w:rPr>
            </w:pPr>
            <w:r>
              <w:rPr>
                <w:rFonts w:hint="eastAsia" w:ascii="黑体" w:hAnsi="黑体" w:eastAsia="黑体" w:cs="宋体"/>
                <w:b/>
                <w:sz w:val="24"/>
                <w:szCs w:val="24"/>
                <w:lang w:eastAsia="zh-CN"/>
              </w:rPr>
              <w:t>艾兵</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尚书村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低保户</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lang w:eastAsia="zh-CN"/>
              </w:rPr>
              <w:t>无房</w:t>
            </w:r>
          </w:p>
        </w:tc>
      </w:tr>
      <w:tr>
        <w:tblPrEx>
          <w:tblLayout w:type="fixed"/>
          <w:tblCellMar>
            <w:top w:w="0" w:type="dxa"/>
            <w:left w:w="108" w:type="dxa"/>
            <w:bottom w:w="0" w:type="dxa"/>
            <w:right w:w="108" w:type="dxa"/>
          </w:tblCellMar>
        </w:tblPrEx>
        <w:trPr>
          <w:trHeight w:val="65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4</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eastAsia="zh-CN"/>
              </w:rPr>
              <w:t>蒋乐秀</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eastAsia="zh-CN"/>
              </w:rPr>
              <w:t>尚书村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低保户</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lang w:val="en-US" w:eastAsia="zh-CN"/>
              </w:rPr>
              <w:t>C</w:t>
            </w:r>
            <w:r>
              <w:rPr>
                <w:rFonts w:hint="eastAsia" w:ascii="黑体" w:hAnsi="黑体" w:eastAsia="黑体" w:cs="宋体"/>
                <w:b/>
                <w:kern w:val="0"/>
                <w:sz w:val="24"/>
                <w:szCs w:val="24"/>
              </w:rPr>
              <w:t>级</w:t>
            </w:r>
          </w:p>
        </w:tc>
      </w:tr>
      <w:tr>
        <w:tblPrEx>
          <w:tblLayout w:type="fixed"/>
          <w:tblCellMar>
            <w:top w:w="0" w:type="dxa"/>
            <w:left w:w="108" w:type="dxa"/>
            <w:bottom w:w="0" w:type="dxa"/>
            <w:right w:w="108" w:type="dxa"/>
          </w:tblCellMar>
        </w:tblPrEx>
        <w:trPr>
          <w:trHeight w:val="628"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r>
              <w:rPr>
                <w:rFonts w:hint="eastAsia" w:ascii="黑体" w:hAnsi="黑体" w:eastAsia="黑体" w:cs="宋体"/>
                <w:b/>
                <w:color w:val="000000"/>
                <w:kern w:val="0"/>
                <w:sz w:val="24"/>
                <w:szCs w:val="24"/>
              </w:rPr>
              <w:t>5</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eastAsia="zh-CN"/>
              </w:rPr>
              <w:t>何金胜</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lang w:eastAsia="zh-CN"/>
              </w:rPr>
              <w:t>沙堡</w:t>
            </w:r>
            <w:r>
              <w:rPr>
                <w:rFonts w:hint="eastAsia" w:ascii="黑体" w:hAnsi="黑体" w:eastAsia="黑体" w:cs="宋体"/>
                <w:b/>
                <w:kern w:val="0"/>
                <w:sz w:val="24"/>
                <w:szCs w:val="24"/>
              </w:rPr>
              <w:t>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b/>
                <w:kern w:val="0"/>
                <w:sz w:val="24"/>
                <w:szCs w:val="24"/>
                <w:lang w:eastAsia="zh-CN"/>
              </w:rPr>
            </w:pPr>
            <w:r>
              <w:rPr>
                <w:rFonts w:hint="eastAsia" w:ascii="黑体" w:hAnsi="黑体" w:eastAsia="黑体" w:cs="宋体"/>
                <w:b/>
                <w:kern w:val="0"/>
                <w:sz w:val="24"/>
                <w:szCs w:val="24"/>
                <w:lang w:val="en-US" w:eastAsia="zh-CN"/>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低保户</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lang w:eastAsia="zh-CN"/>
              </w:rPr>
              <w:t>无房</w:t>
            </w:r>
          </w:p>
        </w:tc>
      </w:tr>
      <w:tr>
        <w:tblPrEx>
          <w:tblLayout w:type="fixed"/>
          <w:tblCellMar>
            <w:top w:w="0" w:type="dxa"/>
            <w:left w:w="108" w:type="dxa"/>
            <w:bottom w:w="0" w:type="dxa"/>
            <w:right w:w="108" w:type="dxa"/>
          </w:tblCellMar>
        </w:tblPrEx>
        <w:trPr>
          <w:trHeight w:val="55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bookmarkStart w:id="0" w:name="_GoBack"/>
            <w:bookmarkEnd w:id="0"/>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r>
      <w:tr>
        <w:tblPrEx>
          <w:tblLayout w:type="fixed"/>
          <w:tblCellMar>
            <w:top w:w="0" w:type="dxa"/>
            <w:left w:w="108" w:type="dxa"/>
            <w:bottom w:w="0" w:type="dxa"/>
            <w:right w:w="108" w:type="dxa"/>
          </w:tblCellMar>
        </w:tblPrEx>
        <w:trPr>
          <w:trHeight w:val="5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r>
      <w:tr>
        <w:tblPrEx>
          <w:tblLayout w:type="fixed"/>
          <w:tblCellMar>
            <w:top w:w="0" w:type="dxa"/>
            <w:left w:w="108" w:type="dxa"/>
            <w:bottom w:w="0" w:type="dxa"/>
            <w:right w:w="108" w:type="dxa"/>
          </w:tblCellMar>
        </w:tblPrEx>
        <w:trPr>
          <w:trHeight w:val="774"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Times New Roman"/>
                <w:b/>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r>
      <w:tr>
        <w:tblPrEx>
          <w:tblLayout w:type="fixed"/>
          <w:tblCellMar>
            <w:top w:w="0" w:type="dxa"/>
            <w:left w:w="108" w:type="dxa"/>
            <w:bottom w:w="0" w:type="dxa"/>
            <w:right w:w="108" w:type="dxa"/>
          </w:tblCellMar>
        </w:tblPrEx>
        <w:trPr>
          <w:trHeight w:val="714"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Times New Roman"/>
                <w:b/>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kern w:val="0"/>
                <w:sz w:val="24"/>
                <w:szCs w:val="24"/>
              </w:rPr>
            </w:pPr>
          </w:p>
        </w:tc>
      </w:tr>
    </w:tbl>
    <w:p>
      <w:r>
        <w:rPr>
          <w:rStyle w:val="6"/>
          <w:rFonts w:hint="default"/>
          <w:lang w:bidi="ar"/>
        </w:rPr>
        <w:t>说明：</w:t>
      </w:r>
      <w:r>
        <w:rPr>
          <w:rStyle w:val="7"/>
          <w:rFonts w:hint="default" w:ascii="Times New Roman" w:hAnsi="Times New Roman"/>
          <w:lang w:bidi="ar"/>
        </w:rPr>
        <w:t>1</w:t>
      </w:r>
      <w:r>
        <w:rPr>
          <w:rStyle w:val="7"/>
          <w:rFonts w:hint="default"/>
          <w:lang w:bidi="ar"/>
        </w:rPr>
        <w:t>.表为乡镇级“任务分配”模板。</w:t>
      </w:r>
      <w:r>
        <w:rPr>
          <w:rStyle w:val="6"/>
          <w:rFonts w:hint="default" w:ascii="Times New Roman" w:hAnsi="Times New Roman" w:cs="Times New Roman"/>
          <w:lang w:bidi="ar"/>
        </w:rPr>
        <w:t>2</w:t>
      </w:r>
      <w:r>
        <w:rPr>
          <w:rStyle w:val="6"/>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6"/>
          <w:rFonts w:hint="default" w:ascii="Times New Roman" w:hAnsi="Times New Roman" w:cs="Times New Roman"/>
          <w:lang w:bidi="ar"/>
        </w:rPr>
        <w:t>3</w:t>
      </w:r>
      <w:r>
        <w:rPr>
          <w:rStyle w:val="6"/>
          <w:rFonts w:hint="default"/>
          <w:lang w:bidi="ar"/>
        </w:rPr>
        <w:t>.危房类别分为C级、D级、无房户。</w:t>
      </w:r>
      <w:r>
        <w:rPr>
          <w:rStyle w:val="6"/>
          <w:rFonts w:hint="default" w:ascii="Times New Roman" w:hAnsi="Times New Roman" w:cs="Times New Roman"/>
          <w:lang w:bidi="ar"/>
        </w:rPr>
        <w:t>4</w:t>
      </w:r>
      <w:r>
        <w:rPr>
          <w:rStyle w:val="6"/>
          <w:rFonts w:hint="default"/>
          <w:lang w:bidi="ar"/>
        </w:rPr>
        <w:t>.表格行数如不够，可自行添加。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2C"/>
    <w:rsid w:val="0002611C"/>
    <w:rsid w:val="000C55FC"/>
    <w:rsid w:val="00240D3E"/>
    <w:rsid w:val="003B4FD0"/>
    <w:rsid w:val="003C1F4E"/>
    <w:rsid w:val="003E19C9"/>
    <w:rsid w:val="0058686F"/>
    <w:rsid w:val="0059480C"/>
    <w:rsid w:val="008C765A"/>
    <w:rsid w:val="009E2BCA"/>
    <w:rsid w:val="00A1262C"/>
    <w:rsid w:val="00B34F9E"/>
    <w:rsid w:val="00B810B2"/>
    <w:rsid w:val="00C01BE8"/>
    <w:rsid w:val="00C0342D"/>
    <w:rsid w:val="00C65DF9"/>
    <w:rsid w:val="00DD452B"/>
    <w:rsid w:val="00F67D17"/>
    <w:rsid w:val="0837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qFormat/>
    <w:uiPriority w:val="0"/>
    <w:rPr>
      <w:rFonts w:hint="eastAsia" w:ascii="方正仿宋_GBK" w:hAnsi="方正仿宋_GBK" w:eastAsia="方正仿宋_GBK" w:cs="方正仿宋_GBK"/>
      <w:color w:val="000000"/>
      <w:sz w:val="24"/>
      <w:szCs w:val="24"/>
      <w:u w:val="none"/>
    </w:rPr>
  </w:style>
  <w:style w:type="character" w:customStyle="1" w:styleId="7">
    <w:name w:val="font31"/>
    <w:basedOn w:val="5"/>
    <w:qFormat/>
    <w:uiPriority w:val="0"/>
    <w:rPr>
      <w:rFonts w:hint="eastAsia" w:ascii="方正仿宋_GBK" w:hAnsi="方正仿宋_GBK" w:eastAsia="方正仿宋_GBK" w:cs="方正仿宋_GBK"/>
      <w:b/>
      <w:bCs/>
      <w:color w:val="000000"/>
      <w:sz w:val="24"/>
      <w:szCs w:val="24"/>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0</TotalTime>
  <ScaleCrop>false</ScaleCrop>
  <LinksUpToDate>false</LinksUpToDate>
  <CharactersWithSpaces>398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2021-12-01T06:24:00Z</dcterms:created>
  <dc:creator>RC</dc:creator>
  <cp:lastModifiedBy>Administrator</cp:lastModifiedBy>
  <cp:lastPrinted>2023-11-13T02:56:00Z</cp:lastPrinted>
  <dcterms:modified xsi:type="dcterms:W3CDTF">2024-11-12T01:41:51Z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