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anchor distT="0" distB="0" distL="114300" distR="114300" simplePos="0" relativeHeight="251658240" behindDoc="1" locked="0" layoutInCell="1" allowOverlap="1">
            <wp:simplePos x="0" y="0"/>
            <wp:positionH relativeFrom="column">
              <wp:posOffset>228600</wp:posOffset>
            </wp:positionH>
            <wp:positionV relativeFrom="paragraph">
              <wp:posOffset>-104775</wp:posOffset>
            </wp:positionV>
            <wp:extent cx="5038725" cy="1562100"/>
            <wp:effectExtent l="0" t="0" r="9525" b="0"/>
            <wp:wrapNone/>
            <wp:docPr id="4" name="图片 4" descr="C:\Users\Administrator\Desktop\1AE3C39DA8480F23CC2C9029C6CF647F.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C:\Users\Administrator\Desktop\1AE3C39DA8480F23CC2C9029C6CF647F.jpg"/>
                    <pic:cNvPicPr>
                      <a:picLocks noChangeAspect="true" noChangeArrowheads="true"/>
                    </pic:cNvPicPr>
                  </pic:nvPicPr>
                  <pic:blipFill>
                    <a:blip r:embed="rId4" cstate="print">
                      <a:extLst>
                        <a:ext uri="{28A0092B-C50C-407E-A947-70E740481C1C}">
                          <a14:useLocalDpi xmlns:a14="http://schemas.microsoft.com/office/drawing/2010/main" val="false"/>
                        </a:ext>
                      </a:extLst>
                    </a:blip>
                    <a:srcRect/>
                    <a:stretch>
                      <a:fillRect/>
                    </a:stretch>
                  </pic:blipFill>
                  <pic:spPr>
                    <a:xfrm>
                      <a:off x="0" y="0"/>
                      <a:ext cx="5038725" cy="1562100"/>
                    </a:xfrm>
                    <a:prstGeom prst="rect">
                      <a:avLst/>
                    </a:prstGeom>
                    <a:noFill/>
                    <a:ln>
                      <a:noFill/>
                    </a:ln>
                  </pic:spPr>
                </pic:pic>
              </a:graphicData>
            </a:graphic>
          </wp:anchor>
        </w:drawing>
      </w:r>
    </w:p>
    <w:p>
      <w:pPr>
        <w:jc w:val="center"/>
        <w:rPr>
          <w:sz w:val="44"/>
          <w:szCs w:val="44"/>
        </w:rPr>
      </w:pPr>
    </w:p>
    <w:p>
      <w:pPr>
        <w:jc w:val="center"/>
        <w:rPr>
          <w:sz w:val="44"/>
          <w:szCs w:val="44"/>
        </w:rPr>
      </w:pPr>
    </w:p>
    <w:p>
      <w:pPr>
        <w:jc w:val="center"/>
        <w:rPr>
          <w:sz w:val="44"/>
          <w:szCs w:val="44"/>
        </w:rPr>
      </w:pPr>
    </w:p>
    <w:p>
      <w:pPr>
        <w:jc w:val="center"/>
        <w:rPr>
          <w:sz w:val="44"/>
          <w:szCs w:val="44"/>
        </w:rPr>
      </w:pPr>
      <w:r>
        <w:rPr>
          <w:rFonts w:hint="eastAsia"/>
          <w:sz w:val="44"/>
          <w:szCs w:val="44"/>
        </w:rPr>
        <w:t xml:space="preserve">  仁义镇脱贫攻坚“百日大会战”工作动态  </w:t>
      </w:r>
    </w:p>
    <w:p>
      <w:pPr>
        <w:ind w:firstLine="560" w:firstLineChars="200"/>
        <w:rPr>
          <w:sz w:val="28"/>
          <w:szCs w:val="28"/>
        </w:rPr>
      </w:pPr>
    </w:p>
    <w:p>
      <w:pPr>
        <w:ind w:firstLine="560" w:firstLineChars="200"/>
        <w:rPr>
          <w:sz w:val="28"/>
          <w:szCs w:val="28"/>
        </w:rPr>
      </w:pPr>
      <w:r>
        <w:rPr>
          <w:rFonts w:hint="eastAsia"/>
          <w:sz w:val="28"/>
          <w:szCs w:val="28"/>
        </w:rPr>
        <w:t>行至半山不停步，船到中流当奋楫，脱贫攻坚“百日大会战”的号角已经吹响，全镇干部职工要坚定目标，集中力量，攻坚克难，全力以赴，确保如期完成目标任务。</w:t>
      </w:r>
    </w:p>
    <w:p>
      <w:pPr>
        <w:pStyle w:val="8"/>
        <w:numPr>
          <w:ilvl w:val="0"/>
          <w:numId w:val="1"/>
        </w:numPr>
        <w:ind w:firstLineChars="0"/>
        <w:rPr>
          <w:rFonts w:ascii="黑体" w:hAnsi="黑体" w:eastAsia="黑体"/>
          <w:sz w:val="32"/>
          <w:szCs w:val="32"/>
        </w:rPr>
      </w:pPr>
      <w:r>
        <w:rPr>
          <w:rFonts w:hint="eastAsia" w:ascii="黑体" w:hAnsi="黑体" w:eastAsia="黑体"/>
          <w:sz w:val="32"/>
          <w:szCs w:val="32"/>
        </w:rPr>
        <w:t>工作动态</w:t>
      </w:r>
    </w:p>
    <w:p>
      <w:pPr>
        <w:rPr>
          <w:rFonts w:ascii="方正楷体_GBK" w:hAnsi="黑体" w:eastAsia="方正楷体_GBK"/>
          <w:sz w:val="32"/>
          <w:szCs w:val="32"/>
        </w:rPr>
      </w:pPr>
      <w:r>
        <w:rPr>
          <w:rFonts w:hint="eastAsia" w:ascii="方正仿宋_GBK" w:hAnsi="黑体" w:eastAsia="方正仿宋_GBK"/>
          <w:sz w:val="32"/>
          <w:szCs w:val="32"/>
        </w:rPr>
        <w:t xml:space="preserve">   </w:t>
      </w:r>
      <w:r>
        <w:rPr>
          <w:rFonts w:hint="eastAsia" w:ascii="方正楷体_GBK" w:hAnsi="黑体" w:eastAsia="方正楷体_GBK"/>
          <w:sz w:val="32"/>
          <w:szCs w:val="32"/>
        </w:rPr>
        <w:t>（一）打铁还需自身硬，自查工作从培训抓起</w:t>
      </w:r>
    </w:p>
    <w:p>
      <w:pPr>
        <w:ind w:left="555"/>
        <w:rPr>
          <w:sz w:val="28"/>
          <w:szCs w:val="28"/>
        </w:rPr>
      </w:pPr>
      <w:r>
        <w:rPr>
          <w:sz w:val="28"/>
          <w:szCs w:val="28"/>
        </w:rPr>
        <w:drawing>
          <wp:inline distT="0" distB="0" distL="0" distR="0">
            <wp:extent cx="4152900" cy="2457450"/>
            <wp:effectExtent l="0" t="0" r="0" b="0"/>
            <wp:docPr id="8" name="图片 8" descr="C:\Users\Administrator\Desktop\检查资料\1.学习\百日大会战培训照片\IMG_052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检查资料\1.学习\百日大会战培训照片\IMG_0522.JPG"/>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4159717" cy="2461484"/>
                    </a:xfrm>
                    <a:prstGeom prst="rect">
                      <a:avLst/>
                    </a:prstGeom>
                    <a:noFill/>
                    <a:ln>
                      <a:noFill/>
                    </a:ln>
                  </pic:spPr>
                </pic:pic>
              </a:graphicData>
            </a:graphic>
          </wp:inline>
        </w:drawing>
      </w:r>
    </w:p>
    <w:p>
      <w:pPr>
        <w:spacing w:line="560" w:lineRule="exact"/>
        <w:ind w:firstLine="560" w:firstLineChars="200"/>
        <w:jc w:val="left"/>
        <w:rPr>
          <w:sz w:val="28"/>
          <w:szCs w:val="28"/>
        </w:rPr>
      </w:pPr>
      <w:r>
        <w:rPr>
          <w:rFonts w:hint="eastAsia"/>
          <w:sz w:val="28"/>
          <w:szCs w:val="28"/>
        </w:rPr>
        <w:t>1.4月29日下午</w:t>
      </w:r>
      <w:r>
        <w:rPr>
          <w:rFonts w:hint="eastAsia"/>
          <w:sz w:val="28"/>
          <w:szCs w:val="28"/>
          <w:lang w:val="en-US" w:eastAsia="zh"/>
        </w:rPr>
        <w:t>2</w:t>
      </w:r>
      <w:r>
        <w:rPr>
          <w:rFonts w:hint="eastAsia"/>
          <w:sz w:val="28"/>
          <w:szCs w:val="28"/>
        </w:rPr>
        <w:t>时，组织仁义镇全体干部职工及脱贫攻坚自查评估小组全体成员参加荣昌区脱贫攻坚自查评估政策业务视频会，就建档立卡贫困户自查评估表、脱贫攻坚明细账的指标以及填写规则作了解释说明，认真学习领会培训要点。</w:t>
      </w:r>
    </w:p>
    <w:p>
      <w:pPr>
        <w:spacing w:line="560" w:lineRule="exact"/>
        <w:jc w:val="left"/>
        <w:rPr>
          <w:sz w:val="28"/>
          <w:szCs w:val="28"/>
        </w:rPr>
      </w:pPr>
      <w:r>
        <w:rPr>
          <w:rFonts w:hint="eastAsia"/>
          <w:sz w:val="28"/>
          <w:szCs w:val="28"/>
        </w:rPr>
        <w:t xml:space="preserve">    2.5月5日下午</w:t>
      </w:r>
      <w:r>
        <w:rPr>
          <w:rFonts w:hint="eastAsia"/>
          <w:sz w:val="28"/>
          <w:szCs w:val="28"/>
          <w:lang w:val="en-US" w:eastAsia="zh"/>
        </w:rPr>
        <w:t>2</w:t>
      </w:r>
      <w:r>
        <w:rPr>
          <w:rFonts w:hint="eastAsia"/>
          <w:sz w:val="28"/>
          <w:szCs w:val="28"/>
        </w:rPr>
        <w:t>时，镇扶贫办再次组织脱贫攻坚自查评估小组成员开展业务知识培训，详细讲解走访入户的注意事项及各个指标的填写说明，确保学懂弄通做实。</w:t>
      </w:r>
    </w:p>
    <w:p>
      <w:pPr>
        <w:ind w:firstLine="320" w:firstLineChars="100"/>
        <w:rPr>
          <w:rFonts w:ascii="方正楷体_GBK" w:hAnsi="黑体" w:eastAsia="方正楷体_GBK"/>
          <w:sz w:val="32"/>
          <w:szCs w:val="32"/>
        </w:rPr>
      </w:pPr>
      <w:r>
        <w:rPr>
          <w:rFonts w:hint="eastAsia" w:ascii="方正楷体_GBK" w:hAnsi="黑体" w:eastAsia="方正楷体_GBK"/>
          <w:sz w:val="32"/>
          <w:szCs w:val="32"/>
        </w:rPr>
        <w:t>（二）以身作则，以上率下-------班子带头遍访群众</w:t>
      </w:r>
    </w:p>
    <w:p>
      <w:pPr>
        <w:spacing w:line="560" w:lineRule="exact"/>
        <w:ind w:firstLine="560" w:firstLineChars="200"/>
        <w:jc w:val="left"/>
        <w:rPr>
          <w:sz w:val="28"/>
          <w:szCs w:val="28"/>
        </w:rPr>
      </w:pPr>
      <w:r>
        <w:rPr>
          <w:rFonts w:hint="eastAsia"/>
          <w:sz w:val="28"/>
          <w:szCs w:val="28"/>
        </w:rPr>
        <w:t>仁义镇党委班子成员带头遍访贫困群众，详细了解他们目前的生活状况以及住房、子女上学、务工、家庭收入等情况，做好脱贫攻坚帮扶政策解读，提高政策知晓率，鼓励他们树立信心，克服困难。</w:t>
      </w:r>
    </w:p>
    <w:p>
      <w:pPr>
        <w:spacing w:line="560" w:lineRule="exact"/>
        <w:ind w:firstLine="560" w:firstLineChars="200"/>
        <w:jc w:val="left"/>
        <w:rPr>
          <w:sz w:val="28"/>
          <w:szCs w:val="28"/>
        </w:rPr>
      </w:pPr>
      <w:r>
        <w:rPr>
          <w:sz w:val="28"/>
          <w:szCs w:val="28"/>
        </w:rPr>
        <w:drawing>
          <wp:anchor distT="0" distB="0" distL="114300" distR="114300" simplePos="0" relativeHeight="251659264" behindDoc="1" locked="0" layoutInCell="1" allowOverlap="1">
            <wp:simplePos x="0" y="0"/>
            <wp:positionH relativeFrom="column">
              <wp:posOffset>581025</wp:posOffset>
            </wp:positionH>
            <wp:positionV relativeFrom="paragraph">
              <wp:posOffset>149225</wp:posOffset>
            </wp:positionV>
            <wp:extent cx="4124325" cy="2457450"/>
            <wp:effectExtent l="0" t="0" r="9525" b="0"/>
            <wp:wrapNone/>
            <wp:docPr id="11" name="图片 11" descr="C:\Users\Administrator\Desktop\QQ图片20200510152028.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图片 11" descr="C:\Users\Administrator\Desktop\QQ图片20200510152028.jpg"/>
                    <pic:cNvPicPr>
                      <a:picLocks noChangeAspect="true" noChangeArrowheads="true"/>
                    </pic:cNvPicPr>
                  </pic:nvPicPr>
                  <pic:blipFill>
                    <a:blip r:embed="rId6" cstate="print">
                      <a:extLst>
                        <a:ext uri="{28A0092B-C50C-407E-A947-70E740481C1C}">
                          <a14:useLocalDpi xmlns:a14="http://schemas.microsoft.com/office/drawing/2010/main" val="false"/>
                        </a:ext>
                      </a:extLst>
                    </a:blip>
                    <a:srcRect/>
                    <a:stretch>
                      <a:fillRect/>
                    </a:stretch>
                  </pic:blipFill>
                  <pic:spPr>
                    <a:xfrm>
                      <a:off x="0" y="0"/>
                      <a:ext cx="4124325" cy="2457450"/>
                    </a:xfrm>
                    <a:prstGeom prst="rect">
                      <a:avLst/>
                    </a:prstGeom>
                    <a:noFill/>
                    <a:ln>
                      <a:noFill/>
                    </a:ln>
                  </pic:spPr>
                </pic:pic>
              </a:graphicData>
            </a:graphic>
          </wp:anchor>
        </w:drawing>
      </w: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r>
        <w:rPr>
          <w:rFonts w:hint="eastAsia"/>
          <w:sz w:val="28"/>
          <w:szCs w:val="28"/>
        </w:rPr>
        <w:t xml:space="preserve">                     </w:t>
      </w:r>
    </w:p>
    <w:p>
      <w:pPr>
        <w:spacing w:line="560" w:lineRule="exact"/>
        <w:ind w:firstLine="560" w:firstLineChars="200"/>
        <w:jc w:val="left"/>
        <w:rPr>
          <w:sz w:val="28"/>
          <w:szCs w:val="28"/>
        </w:rPr>
      </w:pPr>
      <w:r>
        <w:rPr>
          <w:sz w:val="28"/>
          <w:szCs w:val="28"/>
        </w:rPr>
        <w:drawing>
          <wp:anchor distT="0" distB="0" distL="114300" distR="114300" simplePos="0" relativeHeight="251660288" behindDoc="1" locked="0" layoutInCell="1" allowOverlap="1">
            <wp:simplePos x="0" y="0"/>
            <wp:positionH relativeFrom="column">
              <wp:posOffset>581025</wp:posOffset>
            </wp:positionH>
            <wp:positionV relativeFrom="paragraph">
              <wp:posOffset>66675</wp:posOffset>
            </wp:positionV>
            <wp:extent cx="4124325" cy="2664460"/>
            <wp:effectExtent l="0" t="0" r="9525" b="2540"/>
            <wp:wrapNone/>
            <wp:docPr id="1" name="图片 1" descr="C:\Users\Administrator\Desktop\QQ图片2020051016184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C:\Users\Administrator\Desktop\QQ图片20200510161842.jpg"/>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4124325" cy="2664460"/>
                    </a:xfrm>
                    <a:prstGeom prst="rect">
                      <a:avLst/>
                    </a:prstGeom>
                    <a:noFill/>
                    <a:ln>
                      <a:noFill/>
                    </a:ln>
                  </pic:spPr>
                </pic:pic>
              </a:graphicData>
            </a:graphic>
          </wp:anchor>
        </w:drawing>
      </w:r>
    </w:p>
    <w:p>
      <w:pPr>
        <w:spacing w:line="560" w:lineRule="exact"/>
        <w:ind w:firstLine="560" w:firstLineChars="200"/>
        <w:jc w:val="left"/>
        <w:rPr>
          <w:sz w:val="28"/>
          <w:szCs w:val="28"/>
        </w:rPr>
      </w:pPr>
    </w:p>
    <w:p>
      <w:pPr>
        <w:spacing w:line="560" w:lineRule="exact"/>
        <w:ind w:firstLine="560" w:firstLineChars="200"/>
        <w:jc w:val="left"/>
        <w:rPr>
          <w:sz w:val="28"/>
          <w:szCs w:val="28"/>
        </w:rPr>
      </w:pPr>
      <w:r>
        <w:rPr>
          <w:rFonts w:hint="eastAsia"/>
          <w:sz w:val="28"/>
          <w:szCs w:val="28"/>
        </w:rPr>
        <w:t xml:space="preserve">                      </w:t>
      </w: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r>
        <w:rPr>
          <w:rFonts w:hint="eastAsia"/>
          <w:sz w:val="28"/>
          <w:szCs w:val="28"/>
        </w:rPr>
        <w:t xml:space="preserve">                         </w:t>
      </w:r>
    </w:p>
    <w:p>
      <w:p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（三）战高温、斗酷暑—干群同心认真开展自查</w:t>
      </w:r>
    </w:p>
    <w:p>
      <w:pPr>
        <w:spacing w:line="560" w:lineRule="exact"/>
        <w:ind w:firstLine="560" w:firstLineChars="200"/>
        <w:jc w:val="left"/>
        <w:rPr>
          <w:sz w:val="28"/>
          <w:szCs w:val="28"/>
        </w:rPr>
      </w:pPr>
      <w:r>
        <w:rPr>
          <w:rFonts w:hint="eastAsia"/>
          <w:sz w:val="28"/>
          <w:szCs w:val="28"/>
        </w:rPr>
        <w:t>从5月6日起，8</w:t>
      </w:r>
      <w:bookmarkStart w:id="0" w:name="_GoBack"/>
      <w:bookmarkEnd w:id="0"/>
      <w:r>
        <w:rPr>
          <w:rFonts w:hint="eastAsia"/>
          <w:sz w:val="28"/>
          <w:szCs w:val="28"/>
        </w:rPr>
        <w:t>个自查评估小组62人，冒着酷暑，对标工作目标、时间节点，齐心协力入户开展自查评估工作。</w:t>
      </w:r>
    </w:p>
    <w:p>
      <w:pPr>
        <w:spacing w:line="560" w:lineRule="exact"/>
        <w:ind w:firstLine="560" w:firstLineChars="200"/>
        <w:jc w:val="left"/>
        <w:rPr>
          <w:sz w:val="28"/>
          <w:szCs w:val="28"/>
        </w:rPr>
      </w:pPr>
      <w:r>
        <w:rPr>
          <w:sz w:val="28"/>
          <w:szCs w:val="28"/>
        </w:rPr>
        <w:drawing>
          <wp:anchor distT="0" distB="0" distL="114300" distR="114300" simplePos="0" relativeHeight="251661312" behindDoc="1" locked="0" layoutInCell="1" allowOverlap="1">
            <wp:simplePos x="0" y="0"/>
            <wp:positionH relativeFrom="column">
              <wp:posOffset>180975</wp:posOffset>
            </wp:positionH>
            <wp:positionV relativeFrom="paragraph">
              <wp:posOffset>22225</wp:posOffset>
            </wp:positionV>
            <wp:extent cx="4648200" cy="2838450"/>
            <wp:effectExtent l="0" t="0" r="0" b="0"/>
            <wp:wrapNone/>
            <wp:docPr id="2" name="图片 2" descr="C:\Users\Administrator\Desktop\QQ图片20200510163226.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C:\Users\Administrator\Desktop\QQ图片20200510163226.jpg"/>
                    <pic:cNvPicPr>
                      <a:picLocks noChangeAspect="true" noChangeArrowheads="true"/>
                    </pic:cNvPicPr>
                  </pic:nvPicPr>
                  <pic:blipFill>
                    <a:blip r:embed="rId8" cstate="print">
                      <a:extLst>
                        <a:ext uri="{28A0092B-C50C-407E-A947-70E740481C1C}">
                          <a14:useLocalDpi xmlns:a14="http://schemas.microsoft.com/office/drawing/2010/main" val="false"/>
                        </a:ext>
                      </a:extLst>
                    </a:blip>
                    <a:srcRect/>
                    <a:stretch>
                      <a:fillRect/>
                    </a:stretch>
                  </pic:blipFill>
                  <pic:spPr>
                    <a:xfrm>
                      <a:off x="0" y="0"/>
                      <a:ext cx="4648200" cy="2838450"/>
                    </a:xfrm>
                    <a:prstGeom prst="rect">
                      <a:avLst/>
                    </a:prstGeom>
                    <a:noFill/>
                    <a:ln>
                      <a:noFill/>
                    </a:ln>
                  </pic:spPr>
                </pic:pic>
              </a:graphicData>
            </a:graphic>
          </wp:anchor>
        </w:drawing>
      </w: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r>
        <w:rPr>
          <w:rFonts w:hint="eastAsia"/>
          <w:sz w:val="28"/>
          <w:szCs w:val="28"/>
        </w:rPr>
        <w:t xml:space="preserve">             评估小组开展入户开展自查</w:t>
      </w:r>
    </w:p>
    <w:p>
      <w:pPr>
        <w:spacing w:line="560" w:lineRule="exact"/>
        <w:ind w:firstLine="560" w:firstLineChars="200"/>
        <w:jc w:val="left"/>
        <w:rPr>
          <w:sz w:val="28"/>
          <w:szCs w:val="28"/>
        </w:rPr>
      </w:pPr>
      <w:r>
        <w:rPr>
          <w:sz w:val="28"/>
          <w:szCs w:val="28"/>
        </w:rPr>
        <w:drawing>
          <wp:anchor distT="0" distB="0" distL="114300" distR="114300" simplePos="0" relativeHeight="251662336" behindDoc="1" locked="0" layoutInCell="1" allowOverlap="1">
            <wp:simplePos x="0" y="0"/>
            <wp:positionH relativeFrom="column">
              <wp:posOffset>180975</wp:posOffset>
            </wp:positionH>
            <wp:positionV relativeFrom="paragraph">
              <wp:posOffset>19050</wp:posOffset>
            </wp:positionV>
            <wp:extent cx="4648200" cy="3152775"/>
            <wp:effectExtent l="0" t="0" r="0" b="9525"/>
            <wp:wrapNone/>
            <wp:docPr id="3" name="图片 3" descr="C:\Users\Administrator\Desktop\QQ图片20200510163232.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C:\Users\Administrator\Desktop\QQ图片20200510163232.jpg"/>
                    <pic:cNvPicPr>
                      <a:picLocks noChangeAspect="true" noChangeArrowheads="true"/>
                    </pic:cNvPicPr>
                  </pic:nvPicPr>
                  <pic:blipFill>
                    <a:blip r:embed="rId9" cstate="print">
                      <a:extLst>
                        <a:ext uri="{28A0092B-C50C-407E-A947-70E740481C1C}">
                          <a14:useLocalDpi xmlns:a14="http://schemas.microsoft.com/office/drawing/2010/main" val="false"/>
                        </a:ext>
                      </a:extLst>
                    </a:blip>
                    <a:srcRect/>
                    <a:stretch>
                      <a:fillRect/>
                    </a:stretch>
                  </pic:blipFill>
                  <pic:spPr>
                    <a:xfrm>
                      <a:off x="0" y="0"/>
                      <a:ext cx="4648200" cy="3152775"/>
                    </a:xfrm>
                    <a:prstGeom prst="rect">
                      <a:avLst/>
                    </a:prstGeom>
                    <a:noFill/>
                    <a:ln>
                      <a:noFill/>
                    </a:ln>
                  </pic:spPr>
                </pic:pic>
              </a:graphicData>
            </a:graphic>
          </wp:anchor>
        </w:drawing>
      </w: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560" w:firstLineChars="200"/>
        <w:jc w:val="left"/>
        <w:rPr>
          <w:sz w:val="28"/>
          <w:szCs w:val="28"/>
        </w:rPr>
      </w:pPr>
    </w:p>
    <w:p>
      <w:pPr>
        <w:spacing w:line="560" w:lineRule="exact"/>
        <w:ind w:firstLine="640" w:firstLineChars="200"/>
        <w:jc w:val="left"/>
        <w:rPr>
          <w:rFonts w:ascii="方正楷体_GBK" w:eastAsia="方正楷体_GBK"/>
          <w:sz w:val="32"/>
          <w:szCs w:val="32"/>
        </w:rPr>
      </w:pPr>
    </w:p>
    <w:p>
      <w:pPr>
        <w:spacing w:line="560" w:lineRule="exact"/>
        <w:ind w:firstLine="640" w:firstLineChars="200"/>
        <w:jc w:val="left"/>
        <w:rPr>
          <w:rFonts w:ascii="方正楷体_GBK" w:eastAsia="方正楷体_GBK"/>
          <w:sz w:val="32"/>
          <w:szCs w:val="32"/>
        </w:rPr>
      </w:pPr>
    </w:p>
    <w:p>
      <w:pPr>
        <w:spacing w:line="560" w:lineRule="exact"/>
        <w:ind w:firstLine="640" w:firstLineChars="200"/>
        <w:jc w:val="left"/>
        <w:rPr>
          <w:rFonts w:ascii="方正楷体_GBK" w:eastAsia="方正楷体_GBK"/>
          <w:sz w:val="32"/>
          <w:szCs w:val="32"/>
        </w:rPr>
      </w:pPr>
    </w:p>
    <w:p>
      <w:pPr>
        <w:spacing w:line="560" w:lineRule="exact"/>
        <w:ind w:firstLine="640" w:firstLineChars="200"/>
        <w:jc w:val="left"/>
        <w:rPr>
          <w:rFonts w:ascii="方正楷体_GBK" w:eastAsia="方正楷体_GBK"/>
          <w:sz w:val="32"/>
          <w:szCs w:val="32"/>
        </w:rPr>
      </w:pPr>
      <w:r>
        <w:rPr>
          <w:rFonts w:hint="eastAsia" w:ascii="方正楷体_GBK" w:eastAsia="方正楷体_GBK"/>
          <w:sz w:val="32"/>
          <w:szCs w:val="32"/>
        </w:rPr>
        <w:t>（四）挑灯夜战，统筹布置脱贫攻坚各项工作</w:t>
      </w:r>
    </w:p>
    <w:p>
      <w:pPr>
        <w:spacing w:line="560" w:lineRule="exact"/>
        <w:ind w:firstLine="560" w:firstLineChars="200"/>
        <w:jc w:val="left"/>
        <w:rPr>
          <w:sz w:val="28"/>
          <w:szCs w:val="28"/>
        </w:rPr>
      </w:pPr>
      <w:r>
        <w:rPr>
          <w:rFonts w:hint="eastAsia"/>
          <w:sz w:val="28"/>
          <w:szCs w:val="28"/>
        </w:rPr>
        <w:t>5月7日晚上7点，按照每两天一次分析研判的要求，收集各评估小组在走访过程中遇到的实际问题，进行答疑解惑。</w:t>
      </w:r>
    </w:p>
    <w:p>
      <w:pPr>
        <w:spacing w:line="560" w:lineRule="exact"/>
        <w:ind w:firstLine="560" w:firstLineChars="200"/>
        <w:jc w:val="left"/>
        <w:rPr>
          <w:sz w:val="28"/>
          <w:szCs w:val="28"/>
        </w:rPr>
      </w:pPr>
      <w:r>
        <w:rPr>
          <w:sz w:val="28"/>
          <w:szCs w:val="28"/>
        </w:rPr>
        <w:drawing>
          <wp:anchor distT="0" distB="0" distL="114300" distR="114300" simplePos="0" relativeHeight="251663360" behindDoc="1" locked="0" layoutInCell="1" allowOverlap="1">
            <wp:simplePos x="0" y="0"/>
            <wp:positionH relativeFrom="column">
              <wp:posOffset>95250</wp:posOffset>
            </wp:positionH>
            <wp:positionV relativeFrom="paragraph">
              <wp:posOffset>171450</wp:posOffset>
            </wp:positionV>
            <wp:extent cx="4914900" cy="3181350"/>
            <wp:effectExtent l="0" t="0" r="0" b="0"/>
            <wp:wrapNone/>
            <wp:docPr id="5" name="图片 5" descr="C:\Users\Administrator\Desktop\QQ图片20200510164240.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Administrator\Desktop\QQ图片20200510164240.jpg"/>
                    <pic:cNvPicPr>
                      <a:picLocks noChangeAspect="true" noChangeArrowheads="true"/>
                    </pic:cNvPicPr>
                  </pic:nvPicPr>
                  <pic:blipFill>
                    <a:blip r:embed="rId10" cstate="print">
                      <a:extLst>
                        <a:ext uri="{28A0092B-C50C-407E-A947-70E740481C1C}">
                          <a14:useLocalDpi xmlns:a14="http://schemas.microsoft.com/office/drawing/2010/main" val="false"/>
                        </a:ext>
                      </a:extLst>
                    </a:blip>
                    <a:srcRect/>
                    <a:stretch>
                      <a:fillRect/>
                    </a:stretch>
                  </pic:blipFill>
                  <pic:spPr>
                    <a:xfrm>
                      <a:off x="0" y="0"/>
                      <a:ext cx="4914900" cy="3181350"/>
                    </a:xfrm>
                    <a:prstGeom prst="rect">
                      <a:avLst/>
                    </a:prstGeom>
                    <a:noFill/>
                    <a:ln>
                      <a:noFill/>
                    </a:ln>
                  </pic:spPr>
                </pic:pic>
              </a:graphicData>
            </a:graphic>
          </wp:anchor>
        </w:drawing>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ind w:firstLine="560" w:firstLineChars="200"/>
        <w:rPr>
          <w:sz w:val="28"/>
          <w:szCs w:val="28"/>
        </w:rPr>
      </w:pPr>
      <w:r>
        <w:rPr>
          <w:rFonts w:hint="eastAsia"/>
          <w:sz w:val="28"/>
          <w:szCs w:val="28"/>
        </w:rPr>
        <w:t>5月7日晚上8点，组织全体班子成员、各村（社区）书记召开脱贫攻坚工作会，就当前危房整治、改厕、人居环境、问题整改等工作进行了安排</w:t>
      </w:r>
      <w:r>
        <w:rPr>
          <w:sz w:val="28"/>
          <w:szCs w:val="28"/>
        </w:rPr>
        <w:t>部署。</w:t>
      </w:r>
    </w:p>
    <w:p>
      <w:pPr>
        <w:jc w:val="center"/>
        <w:rPr>
          <w:sz w:val="28"/>
          <w:szCs w:val="28"/>
        </w:rPr>
      </w:pPr>
      <w:r>
        <w:rPr>
          <w:sz w:val="28"/>
          <w:szCs w:val="28"/>
        </w:rPr>
        <w:drawing>
          <wp:inline distT="0" distB="0" distL="0" distR="0">
            <wp:extent cx="4866005" cy="2981325"/>
            <wp:effectExtent l="0" t="0" r="0" b="0"/>
            <wp:docPr id="6" name="图片 6" descr="C:\Users\Administrator\Desktop\QQ图片20200510165514.jp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C:\Users\Administrator\Desktop\QQ图片20200510165514.jpg"/>
                    <pic:cNvPicPr>
                      <a:picLocks noChangeAspect="true" noChangeArrowheads="true"/>
                    </pic:cNvPicPr>
                  </pic:nvPicPr>
                  <pic:blipFill>
                    <a:blip r:embed="rId11" cstate="print">
                      <a:extLst>
                        <a:ext uri="{28A0092B-C50C-407E-A947-70E740481C1C}">
                          <a14:useLocalDpi xmlns:a14="http://schemas.microsoft.com/office/drawing/2010/main" val="false"/>
                        </a:ext>
                      </a:extLst>
                    </a:blip>
                    <a:srcRect/>
                    <a:stretch>
                      <a:fillRect/>
                    </a:stretch>
                  </pic:blipFill>
                  <pic:spPr>
                    <a:xfrm>
                      <a:off x="0" y="0"/>
                      <a:ext cx="4873649" cy="2985878"/>
                    </a:xfrm>
                    <a:prstGeom prst="rect">
                      <a:avLst/>
                    </a:prstGeom>
                    <a:noFill/>
                    <a:ln>
                      <a:noFill/>
                    </a:ln>
                  </pic:spPr>
                </pic:pic>
              </a:graphicData>
            </a:graphic>
          </wp:inline>
        </w:drawing>
      </w:r>
    </w:p>
    <w:p>
      <w:pPr>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、扶贫知识普及</w:t>
      </w:r>
    </w:p>
    <w:p>
      <w:pPr>
        <w:rPr>
          <w:rStyle w:val="6"/>
          <w:rFonts w:ascii="Microsoft YaHei UI" w:hAnsi="Microsoft YaHei UI" w:eastAsia="Microsoft YaHei UI" w:cs="Arial"/>
          <w:color w:val="333333"/>
          <w:spacing w:val="8"/>
          <w:sz w:val="26"/>
          <w:szCs w:val="26"/>
        </w:rPr>
      </w:pPr>
      <w:r>
        <w:rPr>
          <w:rStyle w:val="6"/>
          <w:rFonts w:hint="eastAsia" w:ascii="Microsoft YaHei UI" w:hAnsi="Microsoft YaHei UI" w:eastAsia="Microsoft YaHei UI" w:cs="Arial"/>
          <w:color w:val="333333"/>
          <w:spacing w:val="8"/>
          <w:sz w:val="26"/>
          <w:szCs w:val="26"/>
        </w:rPr>
        <w:t>贫困户和帮扶干部的“十二个说得清</w:t>
      </w:r>
    </w:p>
    <w:p>
      <w:pPr>
        <w:rPr>
          <w:b/>
          <w:sz w:val="24"/>
          <w:szCs w:val="24"/>
        </w:rPr>
      </w:pPr>
      <w:r>
        <w:rPr>
          <w:rFonts w:hint="eastAsia"/>
          <w:b/>
          <w:sz w:val="24"/>
          <w:szCs w:val="24"/>
        </w:rPr>
        <w:t>1.家庭情况说得清</w:t>
      </w:r>
    </w:p>
    <w:p>
      <w:pPr>
        <w:rPr>
          <w:sz w:val="24"/>
          <w:szCs w:val="24"/>
        </w:rPr>
      </w:pPr>
      <w:r>
        <w:rPr>
          <w:rFonts w:hint="eastAsia"/>
          <w:sz w:val="24"/>
          <w:szCs w:val="24"/>
        </w:rPr>
        <w:t>（一）户口本上有几个人？有没有还没上户口的？其中60岁以上老人有几个，16岁以下小孩有几个，在读书的有几个，读什么学校。</w:t>
      </w:r>
    </w:p>
    <w:p>
      <w:pPr>
        <w:rPr>
          <w:sz w:val="24"/>
          <w:szCs w:val="24"/>
        </w:rPr>
      </w:pPr>
      <w:r>
        <w:rPr>
          <w:rFonts w:hint="eastAsia"/>
          <w:sz w:val="24"/>
          <w:szCs w:val="24"/>
        </w:rPr>
        <w:t>（二）家庭常住人口有几个？有几个劳动力？其中常年在家务农的几个人，常年在外打工几个人。</w:t>
      </w:r>
    </w:p>
    <w:p>
      <w:pPr>
        <w:rPr>
          <w:sz w:val="24"/>
          <w:szCs w:val="24"/>
        </w:rPr>
      </w:pPr>
      <w:r>
        <w:rPr>
          <w:rFonts w:hint="eastAsia"/>
          <w:sz w:val="24"/>
          <w:szCs w:val="24"/>
        </w:rPr>
        <w:t>（三）患病人口几个？分别患的什么病。</w:t>
      </w:r>
    </w:p>
    <w:p>
      <w:pPr>
        <w:rPr>
          <w:sz w:val="24"/>
          <w:szCs w:val="24"/>
        </w:rPr>
      </w:pPr>
      <w:r>
        <w:rPr>
          <w:rFonts w:hint="eastAsia"/>
          <w:sz w:val="24"/>
          <w:szCs w:val="24"/>
        </w:rPr>
        <w:t>（四）是否低保户（五保户）？</w:t>
      </w:r>
    </w:p>
    <w:p>
      <w:pPr>
        <w:rPr>
          <w:sz w:val="24"/>
          <w:szCs w:val="24"/>
        </w:rPr>
      </w:pPr>
      <w:r>
        <w:rPr>
          <w:sz w:val="24"/>
          <w:szCs w:val="24"/>
        </w:rPr>
        <w:t>2</w:t>
      </w:r>
      <w:r>
        <w:rPr>
          <w:rFonts w:hint="eastAsia"/>
          <w:b/>
          <w:sz w:val="24"/>
          <w:szCs w:val="24"/>
        </w:rPr>
        <w:t>.脱贫情况说得清</w:t>
      </w:r>
    </w:p>
    <w:p>
      <w:pPr>
        <w:rPr>
          <w:sz w:val="24"/>
          <w:szCs w:val="24"/>
        </w:rPr>
      </w:pPr>
      <w:r>
        <w:rPr>
          <w:rFonts w:hint="eastAsia"/>
          <w:sz w:val="24"/>
          <w:szCs w:val="24"/>
        </w:rPr>
        <w:t>（一）识别时家中的困难情况：①因为住房问题没有保障，所以被评为贫困户；②因为收入没有达标，所以被评为贫困户；③因为教育、医疗没有保障，所以被评为贫困户；④其他。</w:t>
      </w:r>
    </w:p>
    <w:p>
      <w:pPr>
        <w:rPr>
          <w:sz w:val="24"/>
          <w:szCs w:val="24"/>
        </w:rPr>
      </w:pPr>
      <w:r>
        <w:rPr>
          <w:rFonts w:hint="eastAsia"/>
          <w:sz w:val="24"/>
          <w:szCs w:val="24"/>
        </w:rPr>
        <w:t>（二）评为贫困户是如何申请的（主要说基本程序）？致贫原因：①因病；②因残；③因学；④因灾；⑤缺土地；⑥缺水；⑦缺技术；⑧缺劳力；⑨缺资金；⑩其他。</w:t>
      </w:r>
    </w:p>
    <w:p>
      <w:pPr>
        <w:rPr>
          <w:sz w:val="24"/>
          <w:szCs w:val="24"/>
        </w:rPr>
      </w:pPr>
      <w:r>
        <w:rPr>
          <w:rFonts w:hint="eastAsia"/>
          <w:sz w:val="24"/>
          <w:szCs w:val="24"/>
        </w:rPr>
        <w:t>（三）什么时候脱贫？①2019年；②2018年；③2017年；④2016年；⑤2015年；脱贫时有没有告知你？有没有让你签字，你知不知道、认可不认可？</w:t>
      </w:r>
    </w:p>
    <w:p>
      <w:pPr>
        <w:rPr>
          <w:b/>
          <w:sz w:val="24"/>
          <w:szCs w:val="24"/>
        </w:rPr>
      </w:pPr>
      <w:r>
        <w:rPr>
          <w:b/>
          <w:sz w:val="24"/>
          <w:szCs w:val="24"/>
        </w:rPr>
        <w:t>3</w:t>
      </w:r>
      <w:r>
        <w:rPr>
          <w:rFonts w:hint="eastAsia"/>
          <w:b/>
          <w:sz w:val="24"/>
          <w:szCs w:val="24"/>
        </w:rPr>
        <w:t>.两不愁说得清</w:t>
      </w:r>
    </w:p>
    <w:p>
      <w:pPr>
        <w:rPr>
          <w:sz w:val="24"/>
          <w:szCs w:val="24"/>
        </w:rPr>
      </w:pPr>
      <w:r>
        <w:rPr>
          <w:rFonts w:hint="eastAsia"/>
          <w:sz w:val="24"/>
          <w:szCs w:val="24"/>
        </w:rPr>
        <w:t>（一）吃得饱吃不饱？家里有没有存粮？</w:t>
      </w:r>
    </w:p>
    <w:p>
      <w:pPr>
        <w:rPr>
          <w:sz w:val="24"/>
          <w:szCs w:val="24"/>
        </w:rPr>
      </w:pPr>
      <w:r>
        <w:rPr>
          <w:rFonts w:hint="eastAsia"/>
          <w:sz w:val="24"/>
          <w:szCs w:val="24"/>
        </w:rPr>
        <w:t>（二）隔多长时间吃一次肉、一次蛋？①想吃时随时都能吃；②只能隔三岔五吃（如，一周吃一次）；③只能逢年过节吃；⑤从来都不吃（是否因饮食习惯）。</w:t>
      </w:r>
    </w:p>
    <w:p>
      <w:pPr>
        <w:rPr>
          <w:sz w:val="24"/>
          <w:szCs w:val="24"/>
        </w:rPr>
      </w:pPr>
      <w:r>
        <w:rPr>
          <w:rFonts w:hint="eastAsia"/>
          <w:sz w:val="24"/>
          <w:szCs w:val="24"/>
        </w:rPr>
        <w:t>（三）喝水喝的什么水？①自来水；②自取水；③山泉水；④地窖水。水质清不清？干不干净？是不是常年都有水喝；一个月断过几次水；半小时内能不能取到水。</w:t>
      </w:r>
    </w:p>
    <w:p>
      <w:pPr>
        <w:rPr>
          <w:sz w:val="24"/>
          <w:szCs w:val="24"/>
        </w:rPr>
      </w:pPr>
      <w:r>
        <w:rPr>
          <w:rFonts w:hint="eastAsia"/>
          <w:sz w:val="24"/>
          <w:szCs w:val="24"/>
        </w:rPr>
        <w:t>（四）是不是有应季衣物，比如冬天有没有棉衣，有没有皮鞋、保暖鞋；是否棉被、薄被都有。</w:t>
      </w:r>
    </w:p>
    <w:p>
      <w:pPr>
        <w:rPr>
          <w:b/>
          <w:sz w:val="24"/>
          <w:szCs w:val="24"/>
        </w:rPr>
      </w:pPr>
      <w:r>
        <w:rPr>
          <w:rFonts w:hint="eastAsia"/>
          <w:b/>
          <w:sz w:val="24"/>
          <w:szCs w:val="24"/>
        </w:rPr>
        <w:t>4.危房改造说得清</w:t>
      </w:r>
    </w:p>
    <w:p>
      <w:pPr>
        <w:rPr>
          <w:sz w:val="24"/>
          <w:szCs w:val="24"/>
        </w:rPr>
      </w:pPr>
      <w:r>
        <w:rPr>
          <w:rFonts w:hint="eastAsia"/>
          <w:sz w:val="24"/>
          <w:szCs w:val="24"/>
        </w:rPr>
        <w:t>（一）有无借钱欠债危改？借了多少钱。</w:t>
      </w:r>
    </w:p>
    <w:p>
      <w:pPr>
        <w:rPr>
          <w:sz w:val="24"/>
          <w:szCs w:val="24"/>
        </w:rPr>
      </w:pPr>
      <w:r>
        <w:rPr>
          <w:rFonts w:hint="eastAsia"/>
          <w:sz w:val="24"/>
          <w:szCs w:val="24"/>
        </w:rPr>
        <w:t>（二）危改享受了哪些政策？补助了多少钱。</w:t>
      </w:r>
    </w:p>
    <w:p>
      <w:pPr>
        <w:rPr>
          <w:sz w:val="24"/>
          <w:szCs w:val="24"/>
        </w:rPr>
      </w:pPr>
      <w:r>
        <w:rPr>
          <w:rFonts w:hint="eastAsia"/>
          <w:sz w:val="24"/>
          <w:szCs w:val="24"/>
        </w:rPr>
        <w:t>（三）危改后的新房的面积是多少？搬了没有？</w:t>
      </w:r>
    </w:p>
    <w:p>
      <w:pPr>
        <w:rPr>
          <w:sz w:val="24"/>
          <w:szCs w:val="24"/>
        </w:rPr>
      </w:pPr>
      <w:r>
        <w:rPr>
          <w:rFonts w:hint="eastAsia"/>
          <w:sz w:val="24"/>
          <w:szCs w:val="24"/>
        </w:rPr>
        <w:t>（四）如果危改后现在还未搬，现在居住的房子是否安全？</w:t>
      </w:r>
    </w:p>
    <w:p>
      <w:pPr>
        <w:rPr>
          <w:b/>
          <w:sz w:val="24"/>
          <w:szCs w:val="24"/>
        </w:rPr>
      </w:pPr>
      <w:r>
        <w:rPr>
          <w:rFonts w:hint="eastAsia"/>
          <w:b/>
          <w:sz w:val="24"/>
          <w:szCs w:val="24"/>
        </w:rPr>
        <w:t>5.教育扶贫说得清</w:t>
      </w:r>
    </w:p>
    <w:p>
      <w:pPr>
        <w:rPr>
          <w:sz w:val="24"/>
          <w:szCs w:val="24"/>
        </w:rPr>
      </w:pPr>
      <w:r>
        <w:rPr>
          <w:rFonts w:hint="eastAsia"/>
          <w:sz w:val="24"/>
          <w:szCs w:val="24"/>
        </w:rPr>
        <w:t>（一）6-16周岁有无辍学？如有辍学，原因是什么？①家庭负担不起；②自身不想上学；③犯错被开除；④身体条件不允许（生病、残疾、做手术等）；⑤其他。</w:t>
      </w:r>
    </w:p>
    <w:p>
      <w:pPr>
        <w:rPr>
          <w:sz w:val="24"/>
          <w:szCs w:val="24"/>
        </w:rPr>
      </w:pPr>
      <w:r>
        <w:rPr>
          <w:rFonts w:hint="eastAsia"/>
          <w:sz w:val="24"/>
          <w:szCs w:val="24"/>
        </w:rPr>
        <w:t>（二）家里的学生享受了哪些教育帮扶政策，得到了哪些资助？</w:t>
      </w:r>
    </w:p>
    <w:p>
      <w:pPr>
        <w:rPr>
          <w:sz w:val="24"/>
          <w:szCs w:val="24"/>
        </w:rPr>
      </w:pPr>
      <w:r>
        <w:rPr>
          <w:rFonts w:hint="eastAsia"/>
          <w:sz w:val="24"/>
          <w:szCs w:val="24"/>
        </w:rPr>
        <w:t>（三）通过落实教育保障政策，学生读书的经济负担是否减轻了？</w:t>
      </w:r>
    </w:p>
    <w:p>
      <w:pPr>
        <w:rPr>
          <w:b/>
          <w:sz w:val="24"/>
          <w:szCs w:val="24"/>
        </w:rPr>
      </w:pPr>
      <w:r>
        <w:rPr>
          <w:rFonts w:hint="eastAsia"/>
          <w:b/>
          <w:sz w:val="24"/>
          <w:szCs w:val="24"/>
        </w:rPr>
        <w:t>6.健康扶贫说得清</w:t>
      </w:r>
    </w:p>
    <w:p>
      <w:pPr>
        <w:rPr>
          <w:sz w:val="24"/>
          <w:szCs w:val="24"/>
        </w:rPr>
      </w:pPr>
      <w:r>
        <w:rPr>
          <w:rFonts w:hint="eastAsia"/>
          <w:sz w:val="24"/>
          <w:szCs w:val="24"/>
        </w:rPr>
        <w:t>（一）享受了哪些政策？比如四重医疗保障，看病、缴费及报销情况。</w:t>
      </w:r>
    </w:p>
    <w:p>
      <w:pPr>
        <w:rPr>
          <w:sz w:val="24"/>
          <w:szCs w:val="24"/>
        </w:rPr>
      </w:pPr>
      <w:r>
        <w:rPr>
          <w:rFonts w:hint="eastAsia"/>
          <w:sz w:val="24"/>
          <w:szCs w:val="24"/>
        </w:rPr>
        <w:t>（二）家中有没有患慢性病、大病的人？</w:t>
      </w:r>
    </w:p>
    <w:p>
      <w:pPr>
        <w:rPr>
          <w:sz w:val="24"/>
          <w:szCs w:val="24"/>
        </w:rPr>
      </w:pPr>
      <w:r>
        <w:rPr>
          <w:rFonts w:hint="eastAsia"/>
          <w:sz w:val="24"/>
          <w:szCs w:val="24"/>
        </w:rPr>
        <w:t>（三）有没有签约家庭医生？</w:t>
      </w:r>
    </w:p>
    <w:p>
      <w:pPr>
        <w:rPr>
          <w:sz w:val="24"/>
          <w:szCs w:val="24"/>
        </w:rPr>
      </w:pPr>
      <w:r>
        <w:rPr>
          <w:rFonts w:hint="eastAsia"/>
          <w:sz w:val="24"/>
          <w:szCs w:val="24"/>
        </w:rPr>
        <w:t>（四）家中病人看病缴费时报销的情况，是多次跑还是现场减免，是不是一站式服务？</w:t>
      </w:r>
    </w:p>
    <w:p>
      <w:pPr>
        <w:rPr>
          <w:sz w:val="24"/>
          <w:szCs w:val="24"/>
        </w:rPr>
      </w:pPr>
      <w:r>
        <w:rPr>
          <w:rFonts w:hint="eastAsia"/>
          <w:sz w:val="24"/>
          <w:szCs w:val="24"/>
        </w:rPr>
        <w:t>（五）通过落实医疗保障政策，治病的经济负担是否减轻了？是不是更方便了？还是没有变化？</w:t>
      </w:r>
    </w:p>
    <w:p>
      <w:pPr>
        <w:rPr>
          <w:sz w:val="24"/>
          <w:szCs w:val="24"/>
        </w:rPr>
      </w:pPr>
      <w:r>
        <w:rPr>
          <w:rFonts w:hint="eastAsia"/>
          <w:sz w:val="24"/>
          <w:szCs w:val="24"/>
        </w:rPr>
        <w:t>（六）残疾人有无残疾人证，是1级还是2级，有没有得到补贴。</w:t>
      </w:r>
    </w:p>
    <w:p>
      <w:pPr>
        <w:rPr>
          <w:b/>
          <w:sz w:val="24"/>
          <w:szCs w:val="24"/>
        </w:rPr>
      </w:pPr>
      <w:r>
        <w:rPr>
          <w:rFonts w:hint="eastAsia"/>
          <w:b/>
          <w:sz w:val="24"/>
          <w:szCs w:val="24"/>
        </w:rPr>
        <w:t>7.产业扶贫说得清</w:t>
      </w:r>
    </w:p>
    <w:p>
      <w:pPr>
        <w:rPr>
          <w:sz w:val="24"/>
          <w:szCs w:val="24"/>
        </w:rPr>
      </w:pPr>
      <w:r>
        <w:rPr>
          <w:rFonts w:hint="eastAsia"/>
          <w:sz w:val="24"/>
          <w:szCs w:val="24"/>
        </w:rPr>
        <w:t>（一）享受了哪些帮扶措施？</w:t>
      </w:r>
    </w:p>
    <w:p>
      <w:pPr>
        <w:rPr>
          <w:sz w:val="24"/>
          <w:szCs w:val="24"/>
        </w:rPr>
      </w:pPr>
      <w:r>
        <w:rPr>
          <w:rFonts w:hint="eastAsia"/>
          <w:sz w:val="24"/>
          <w:szCs w:val="24"/>
        </w:rPr>
        <w:t>①土地流转；②直接奖补；③委托帮扶；④股份合作；⑤其他。</w:t>
      </w:r>
    </w:p>
    <w:p>
      <w:pPr>
        <w:rPr>
          <w:sz w:val="24"/>
          <w:szCs w:val="24"/>
        </w:rPr>
      </w:pPr>
      <w:r>
        <w:rPr>
          <w:rFonts w:hint="eastAsia"/>
          <w:sz w:val="24"/>
          <w:szCs w:val="24"/>
        </w:rPr>
        <w:t>（二）加入合作社收益多少？分红了多少？</w:t>
      </w:r>
    </w:p>
    <w:p>
      <w:pPr>
        <w:rPr>
          <w:sz w:val="24"/>
          <w:szCs w:val="24"/>
        </w:rPr>
      </w:pPr>
      <w:r>
        <w:rPr>
          <w:rFonts w:hint="eastAsia"/>
          <w:sz w:val="24"/>
          <w:szCs w:val="24"/>
        </w:rPr>
        <w:t>（三）现在和过去对比，产业扶贫效果是否有提高？</w:t>
      </w:r>
    </w:p>
    <w:p>
      <w:pPr>
        <w:rPr>
          <w:b/>
          <w:sz w:val="24"/>
          <w:szCs w:val="24"/>
        </w:rPr>
      </w:pPr>
      <w:r>
        <w:rPr>
          <w:rFonts w:hint="eastAsia"/>
          <w:b/>
          <w:sz w:val="24"/>
          <w:szCs w:val="24"/>
        </w:rPr>
        <w:t>8.就业扶贫说得清</w:t>
      </w:r>
    </w:p>
    <w:p>
      <w:pPr>
        <w:rPr>
          <w:sz w:val="24"/>
          <w:szCs w:val="24"/>
        </w:rPr>
      </w:pPr>
      <w:r>
        <w:rPr>
          <w:rFonts w:hint="eastAsia"/>
          <w:sz w:val="24"/>
          <w:szCs w:val="24"/>
        </w:rPr>
        <w:t>（一）参加了几次就业培训？</w:t>
      </w:r>
    </w:p>
    <w:p>
      <w:pPr>
        <w:rPr>
          <w:sz w:val="24"/>
          <w:szCs w:val="24"/>
        </w:rPr>
      </w:pPr>
      <w:r>
        <w:rPr>
          <w:rFonts w:hint="eastAsia"/>
          <w:sz w:val="24"/>
          <w:szCs w:val="24"/>
        </w:rPr>
        <w:t>（二）得到哪些技术服务？掌握了哪些技术？生产技术有没有得到提高？</w:t>
      </w:r>
    </w:p>
    <w:p>
      <w:pPr>
        <w:rPr>
          <w:sz w:val="24"/>
          <w:szCs w:val="24"/>
        </w:rPr>
      </w:pPr>
      <w:r>
        <w:rPr>
          <w:rFonts w:hint="eastAsia"/>
          <w:sz w:val="24"/>
          <w:szCs w:val="24"/>
        </w:rPr>
        <w:t>（三）现在是外出务工就业，还是在当地打临工？</w:t>
      </w:r>
    </w:p>
    <w:p>
      <w:pPr>
        <w:rPr>
          <w:sz w:val="24"/>
          <w:szCs w:val="24"/>
        </w:rPr>
      </w:pPr>
      <w:r>
        <w:rPr>
          <w:rFonts w:hint="eastAsia"/>
          <w:sz w:val="24"/>
          <w:szCs w:val="24"/>
        </w:rPr>
        <w:t>（四）就业对增收效果怎么样？</w:t>
      </w:r>
    </w:p>
    <w:p>
      <w:pPr>
        <w:rPr>
          <w:b/>
          <w:sz w:val="24"/>
          <w:szCs w:val="24"/>
        </w:rPr>
      </w:pPr>
      <w:r>
        <w:rPr>
          <w:rFonts w:hint="eastAsia"/>
          <w:b/>
          <w:sz w:val="24"/>
          <w:szCs w:val="24"/>
        </w:rPr>
        <w:t>9.金融扶贫说得清</w:t>
      </w:r>
    </w:p>
    <w:p>
      <w:pPr>
        <w:rPr>
          <w:sz w:val="24"/>
          <w:szCs w:val="24"/>
        </w:rPr>
      </w:pPr>
      <w:r>
        <w:rPr>
          <w:rFonts w:hint="eastAsia"/>
          <w:sz w:val="24"/>
          <w:szCs w:val="24"/>
        </w:rPr>
        <w:t>（一）是否知道扶贫小额信贷，有什么优惠政策？</w:t>
      </w:r>
    </w:p>
    <w:p>
      <w:pPr>
        <w:rPr>
          <w:sz w:val="24"/>
          <w:szCs w:val="24"/>
        </w:rPr>
      </w:pPr>
      <w:r>
        <w:rPr>
          <w:rFonts w:hint="eastAsia"/>
          <w:sz w:val="24"/>
          <w:szCs w:val="24"/>
        </w:rPr>
        <w:t>（二）借没借过扶贫小额信贷？借了多少？用在哪些方面？</w:t>
      </w:r>
    </w:p>
    <w:p>
      <w:pPr>
        <w:rPr>
          <w:sz w:val="24"/>
          <w:szCs w:val="24"/>
        </w:rPr>
      </w:pPr>
      <w:r>
        <w:rPr>
          <w:rFonts w:hint="eastAsia"/>
          <w:sz w:val="24"/>
          <w:szCs w:val="24"/>
        </w:rPr>
        <w:t>（三）有没有入股公司、合作社，是否知道发展什么产业，有多少分红？</w:t>
      </w:r>
    </w:p>
    <w:p>
      <w:pPr>
        <w:rPr>
          <w:b/>
          <w:sz w:val="24"/>
          <w:szCs w:val="24"/>
        </w:rPr>
      </w:pPr>
      <w:r>
        <w:rPr>
          <w:b/>
          <w:sz w:val="24"/>
          <w:szCs w:val="24"/>
        </w:rPr>
        <w:t>1</w:t>
      </w:r>
      <w:r>
        <w:rPr>
          <w:rFonts w:hint="eastAsia"/>
          <w:b/>
          <w:sz w:val="24"/>
          <w:szCs w:val="24"/>
        </w:rPr>
        <w:t>0.家庭收入说得清</w:t>
      </w:r>
    </w:p>
    <w:p>
      <w:pPr>
        <w:ind w:firstLine="240" w:firstLineChars="100"/>
        <w:rPr>
          <w:sz w:val="24"/>
          <w:szCs w:val="24"/>
        </w:rPr>
      </w:pPr>
      <w:r>
        <w:rPr>
          <w:rFonts w:hint="eastAsia"/>
          <w:sz w:val="24"/>
          <w:szCs w:val="24"/>
        </w:rPr>
        <w:t>基本说得清四类收入：</w:t>
      </w:r>
    </w:p>
    <w:p>
      <w:pPr>
        <w:rPr>
          <w:sz w:val="24"/>
          <w:szCs w:val="24"/>
        </w:rPr>
      </w:pPr>
      <w:r>
        <w:rPr>
          <w:rFonts w:hint="eastAsia"/>
          <w:sz w:val="24"/>
          <w:szCs w:val="24"/>
        </w:rPr>
        <w:t>（一）经营性收入：①种植业；②养殖业；③自主经营；④其他。</w:t>
      </w:r>
    </w:p>
    <w:p>
      <w:pPr>
        <w:rPr>
          <w:sz w:val="24"/>
          <w:szCs w:val="24"/>
        </w:rPr>
      </w:pPr>
      <w:r>
        <w:rPr>
          <w:rFonts w:hint="eastAsia"/>
          <w:sz w:val="24"/>
          <w:szCs w:val="24"/>
        </w:rPr>
        <w:t>（二）工资性收入：①务工收入；②上班工资；③公益性岗位收入。</w:t>
      </w:r>
    </w:p>
    <w:p>
      <w:pPr>
        <w:rPr>
          <w:sz w:val="24"/>
          <w:szCs w:val="24"/>
        </w:rPr>
      </w:pPr>
      <w:r>
        <w:rPr>
          <w:rFonts w:hint="eastAsia"/>
          <w:sz w:val="24"/>
          <w:szCs w:val="24"/>
        </w:rPr>
        <w:t>（三）财产性收入：①土地流转、股息、利息；②征地款；③其他。</w:t>
      </w:r>
    </w:p>
    <w:p>
      <w:pPr>
        <w:rPr>
          <w:sz w:val="24"/>
          <w:szCs w:val="24"/>
        </w:rPr>
      </w:pPr>
      <w:r>
        <w:rPr>
          <w:rFonts w:hint="eastAsia"/>
          <w:sz w:val="24"/>
          <w:szCs w:val="24"/>
        </w:rPr>
        <w:t>（四）转移性收入：①亲友赠与；②政府提供的生活保障性资金；③政府提供的扶贫项目资金；④其他政策性收入情况（如计生奖励扶助、低保五保金、退耕还林补贴、种粮补贴等）。</w:t>
      </w:r>
    </w:p>
    <w:p>
      <w:pPr>
        <w:rPr>
          <w:b/>
          <w:sz w:val="24"/>
          <w:szCs w:val="24"/>
        </w:rPr>
      </w:pPr>
      <w:r>
        <w:rPr>
          <w:b/>
          <w:sz w:val="24"/>
          <w:szCs w:val="24"/>
        </w:rPr>
        <w:t>1</w:t>
      </w:r>
      <w:r>
        <w:rPr>
          <w:rFonts w:hint="eastAsia"/>
          <w:b/>
          <w:sz w:val="24"/>
          <w:szCs w:val="24"/>
        </w:rPr>
        <w:t>1.驻村帮扶说得清</w:t>
      </w:r>
    </w:p>
    <w:p>
      <w:pPr>
        <w:rPr>
          <w:sz w:val="24"/>
          <w:szCs w:val="24"/>
        </w:rPr>
      </w:pPr>
      <w:r>
        <w:rPr>
          <w:rFonts w:hint="eastAsia"/>
          <w:sz w:val="24"/>
          <w:szCs w:val="24"/>
        </w:rPr>
        <w:t>（一）村里有没有驻村工作队，驻村帮扶工作开展的情况怎么样？</w:t>
      </w:r>
    </w:p>
    <w:p>
      <w:pPr>
        <w:rPr>
          <w:sz w:val="24"/>
          <w:szCs w:val="24"/>
        </w:rPr>
      </w:pPr>
      <w:r>
        <w:rPr>
          <w:rFonts w:hint="eastAsia"/>
          <w:sz w:val="24"/>
          <w:szCs w:val="24"/>
        </w:rPr>
        <w:t>（二）结对帮扶责任人是谁？</w:t>
      </w:r>
    </w:p>
    <w:p>
      <w:pPr>
        <w:rPr>
          <w:sz w:val="24"/>
          <w:szCs w:val="24"/>
        </w:rPr>
      </w:pPr>
      <w:r>
        <w:rPr>
          <w:rFonts w:hint="eastAsia"/>
          <w:sz w:val="24"/>
          <w:szCs w:val="24"/>
        </w:rPr>
        <w:t>（三）工作队、帮扶干部有没有到家里来过？帮助你们做了哪些事？</w:t>
      </w:r>
    </w:p>
    <w:p>
      <w:pPr>
        <w:rPr>
          <w:sz w:val="24"/>
          <w:szCs w:val="24"/>
        </w:rPr>
      </w:pPr>
      <w:r>
        <w:rPr>
          <w:rFonts w:hint="eastAsia"/>
          <w:sz w:val="24"/>
          <w:szCs w:val="24"/>
        </w:rPr>
        <w:t>（四）村里的干部办事公道不公道？</w:t>
      </w:r>
    </w:p>
    <w:p>
      <w:pPr>
        <w:rPr>
          <w:sz w:val="24"/>
          <w:szCs w:val="24"/>
        </w:rPr>
      </w:pPr>
      <w:r>
        <w:rPr>
          <w:rFonts w:hint="eastAsia"/>
          <w:sz w:val="24"/>
          <w:szCs w:val="24"/>
        </w:rPr>
        <w:t>（五）近几年来他们的作风有无转变？能力有无提高？</w:t>
      </w:r>
    </w:p>
    <w:p>
      <w:pPr>
        <w:rPr>
          <w:b/>
          <w:sz w:val="24"/>
          <w:szCs w:val="24"/>
        </w:rPr>
      </w:pPr>
      <w:r>
        <w:rPr>
          <w:b/>
          <w:sz w:val="24"/>
          <w:szCs w:val="24"/>
        </w:rPr>
        <w:t>1</w:t>
      </w:r>
      <w:r>
        <w:rPr>
          <w:rFonts w:hint="eastAsia"/>
          <w:b/>
          <w:sz w:val="24"/>
          <w:szCs w:val="24"/>
        </w:rPr>
        <w:t>2.对村庄变化说得清</w:t>
      </w:r>
    </w:p>
    <w:p>
      <w:pPr>
        <w:rPr>
          <w:sz w:val="24"/>
          <w:szCs w:val="24"/>
        </w:rPr>
      </w:pPr>
      <w:r>
        <w:rPr>
          <w:rFonts w:hint="eastAsia"/>
          <w:sz w:val="24"/>
          <w:szCs w:val="24"/>
        </w:rPr>
        <w:t>交通、水电、饮水、儿童上学、就医看病、环境卫生、文化设施等，以前有什么问题，现在变好了？还是没有变化？问题是不是都得到解决了？以前没有问题，现在变成有问题了？等等。</w:t>
      </w:r>
    </w:p>
    <w:p>
      <w:pPr>
        <w:rPr>
          <w:rFonts w:ascii="黑体" w:hAnsi="黑体" w:eastAsia="黑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Microsoft YaHei UI">
    <w:altName w:val="方正细黑一_GBK"/>
    <w:panose1 w:val="00000000000000000000"/>
    <w:charset w:val="86"/>
    <w:family w:val="swiss"/>
    <w:pitch w:val="default"/>
    <w:sig w:usb0="00000000" w:usb1="00000000" w:usb2="00000016" w:usb3="00000000" w:csb0="0004001F" w:csb1="00000000"/>
  </w:font>
  <w:font w:name="Arial">
    <w:altName w:val="Times New Roman"/>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8056C9"/>
    <w:multiLevelType w:val="multilevel"/>
    <w:tmpl w:val="5C8056C9"/>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90440"/>
    <w:rsid w:val="000E2643"/>
    <w:rsid w:val="00113C59"/>
    <w:rsid w:val="00127CE4"/>
    <w:rsid w:val="0022506B"/>
    <w:rsid w:val="00272989"/>
    <w:rsid w:val="00294348"/>
    <w:rsid w:val="002C6C2A"/>
    <w:rsid w:val="003030B7"/>
    <w:rsid w:val="00365443"/>
    <w:rsid w:val="003D7F7D"/>
    <w:rsid w:val="00400331"/>
    <w:rsid w:val="0047075C"/>
    <w:rsid w:val="00543218"/>
    <w:rsid w:val="00590440"/>
    <w:rsid w:val="005D07B3"/>
    <w:rsid w:val="006354D3"/>
    <w:rsid w:val="00684BE3"/>
    <w:rsid w:val="006878CA"/>
    <w:rsid w:val="006A167B"/>
    <w:rsid w:val="007305A4"/>
    <w:rsid w:val="007C09FA"/>
    <w:rsid w:val="007D3805"/>
    <w:rsid w:val="00834062"/>
    <w:rsid w:val="008840FD"/>
    <w:rsid w:val="008A79B7"/>
    <w:rsid w:val="008D445C"/>
    <w:rsid w:val="008F373E"/>
    <w:rsid w:val="009B79A2"/>
    <w:rsid w:val="00A52AEA"/>
    <w:rsid w:val="00B04E4C"/>
    <w:rsid w:val="00B516EB"/>
    <w:rsid w:val="00BC38AF"/>
    <w:rsid w:val="00C67215"/>
    <w:rsid w:val="00C8742B"/>
    <w:rsid w:val="00DC1369"/>
    <w:rsid w:val="00DF323F"/>
    <w:rsid w:val="00EC6CE5"/>
    <w:rsid w:val="00F0493B"/>
    <w:rsid w:val="00F36D15"/>
    <w:rsid w:val="00F6142C"/>
    <w:rsid w:val="00FA60F7"/>
    <w:rsid w:val="00FF2FB5"/>
    <w:rsid w:val="37DFB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382</Words>
  <Characters>2184</Characters>
  <Lines>18</Lines>
  <Paragraphs>5</Paragraphs>
  <TotalTime>510</TotalTime>
  <ScaleCrop>false</ScaleCrop>
  <LinksUpToDate>false</LinksUpToDate>
  <CharactersWithSpaces>2561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2020-05-10T08:17:00Z</dcterms:created>
  <dc:creator>xb21cn</dc:creator>
  <cp:lastModifiedBy>haier</cp:lastModifiedBy>
  <dcterms:modified xsi:type="dcterms:W3CDTF">2021-06-04T22:46:46Z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