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重庆市荣昌区古昌镇人民政府本级</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keepNext w:val="0"/>
        <w:keepLines w:val="0"/>
        <w:pageBreakBefore w:val="0"/>
        <w:kinsoku/>
        <w:wordWrap/>
        <w:overflowPunct/>
        <w:topLinePunct w:val="0"/>
        <w:autoSpaceDE/>
        <w:autoSpaceDN/>
        <w:bidi w:val="0"/>
        <w:adjustRightInd/>
        <w:snapToGrid/>
        <w:spacing w:afterAutospacing="0" w:line="600" w:lineRule="exact"/>
        <w:ind w:firstLine="640" w:firstLineChars="200"/>
        <w:outlineLvl w:val="9"/>
        <w:rPr>
          <w:rFonts w:hint="eastAsia" w:ascii="仿宋_GB2312" w:hAnsi="仿宋_GB2312" w:eastAsia="仿宋_GB2312" w:cs="仿宋_GB2312"/>
          <w:color w:val="auto"/>
          <w:kern w:val="0"/>
          <w:sz w:val="32"/>
          <w:szCs w:val="24"/>
          <w:lang w:val="en-US" w:eastAsia="zh-CN" w:bidi="ar"/>
        </w:rPr>
      </w:pPr>
      <w:r>
        <w:rPr>
          <w:rFonts w:hint="eastAsia" w:ascii="仿宋_GB2312" w:hAnsi="仿宋_GB2312" w:eastAsia="仿宋_GB2312" w:cs="仿宋_GB2312"/>
          <w:color w:val="auto"/>
          <w:kern w:val="0"/>
          <w:sz w:val="32"/>
          <w:szCs w:val="24"/>
          <w:lang w:val="en-US" w:eastAsia="zh-CN" w:bidi="ar"/>
        </w:rPr>
        <w:t>（1）制定和组织实施经济、科技和社会发展计划，组织指导各行生产，协调本镇与外地区经济交流与合作，抓好招商引资，不断培育市场体系，组织经济运行，促进经济发展。</w:t>
      </w:r>
    </w:p>
    <w:p>
      <w:pPr>
        <w:keepNext w:val="0"/>
        <w:keepLines w:val="0"/>
        <w:pageBreakBefore w:val="0"/>
        <w:kinsoku/>
        <w:wordWrap/>
        <w:overflowPunct/>
        <w:topLinePunct w:val="0"/>
        <w:autoSpaceDE/>
        <w:autoSpaceDN/>
        <w:bidi w:val="0"/>
        <w:adjustRightInd/>
        <w:snapToGrid/>
        <w:spacing w:afterAutospacing="0" w:line="600" w:lineRule="exact"/>
        <w:ind w:firstLine="640" w:firstLineChars="200"/>
        <w:outlineLvl w:val="9"/>
        <w:rPr>
          <w:rFonts w:hint="eastAsia" w:ascii="仿宋_GB2312" w:hAnsi="仿宋_GB2312" w:eastAsia="仿宋_GB2312" w:cs="仿宋_GB2312"/>
          <w:color w:val="auto"/>
          <w:kern w:val="0"/>
          <w:sz w:val="32"/>
          <w:szCs w:val="24"/>
          <w:lang w:val="en-US" w:eastAsia="zh-CN" w:bidi="ar"/>
        </w:rPr>
      </w:pPr>
      <w:r>
        <w:rPr>
          <w:rFonts w:hint="eastAsia" w:ascii="仿宋_GB2312" w:hAnsi="仿宋_GB2312" w:eastAsia="仿宋_GB2312" w:cs="仿宋_GB2312"/>
          <w:color w:val="auto"/>
          <w:kern w:val="0"/>
          <w:sz w:val="32"/>
          <w:szCs w:val="24"/>
          <w:lang w:val="en-US" w:eastAsia="zh-CN" w:bidi="ar"/>
        </w:rPr>
        <w:t>（2）制定并组织村镇建设规划，部署重点工程建设、地方道路及公共设施，水利设施的管理，负责土地、林木、水等自然资源和生态资源的保护，做好护林防火工作。</w:t>
      </w:r>
    </w:p>
    <w:p>
      <w:pPr>
        <w:keepNext w:val="0"/>
        <w:keepLines w:val="0"/>
        <w:pageBreakBefore w:val="0"/>
        <w:kinsoku/>
        <w:wordWrap/>
        <w:overflowPunct/>
        <w:topLinePunct w:val="0"/>
        <w:autoSpaceDE/>
        <w:autoSpaceDN/>
        <w:bidi w:val="0"/>
        <w:adjustRightInd/>
        <w:snapToGrid/>
        <w:spacing w:afterAutospacing="0" w:line="600" w:lineRule="exact"/>
        <w:ind w:firstLine="640" w:firstLineChars="200"/>
        <w:outlineLvl w:val="9"/>
        <w:rPr>
          <w:rFonts w:hint="eastAsia" w:ascii="仿宋_GB2312" w:hAnsi="仿宋_GB2312" w:eastAsia="仿宋_GB2312" w:cs="仿宋_GB2312"/>
          <w:color w:val="auto"/>
          <w:kern w:val="0"/>
          <w:sz w:val="32"/>
          <w:szCs w:val="24"/>
          <w:lang w:val="en-US" w:eastAsia="zh-CN" w:bidi="ar"/>
        </w:rPr>
      </w:pPr>
      <w:r>
        <w:rPr>
          <w:rFonts w:hint="eastAsia" w:ascii="仿宋_GB2312" w:hAnsi="仿宋_GB2312" w:eastAsia="仿宋_GB2312" w:cs="仿宋_GB2312"/>
          <w:color w:val="auto"/>
          <w:kern w:val="0"/>
          <w:sz w:val="32"/>
          <w:szCs w:val="24"/>
          <w:lang w:val="en-US" w:eastAsia="zh-CN" w:bidi="ar"/>
        </w:rPr>
        <w:t>（3）负责本区域类民政、文化教育、卫生体育等社会公益事业的综合性工作，维护一切经济单位和个人的正当经济权益，调解和处理民事纠纷，打击刑事犯罪，维护社会稳定。</w:t>
      </w:r>
    </w:p>
    <w:p>
      <w:pPr>
        <w:keepNext w:val="0"/>
        <w:keepLines w:val="0"/>
        <w:pageBreakBefore w:val="0"/>
        <w:kinsoku/>
        <w:wordWrap/>
        <w:overflowPunct/>
        <w:topLinePunct w:val="0"/>
        <w:autoSpaceDE/>
        <w:autoSpaceDN/>
        <w:bidi w:val="0"/>
        <w:adjustRightInd/>
        <w:snapToGrid/>
        <w:spacing w:afterAutospacing="0" w:line="600" w:lineRule="exact"/>
        <w:ind w:firstLine="640" w:firstLineChars="200"/>
        <w:outlineLvl w:val="9"/>
        <w:rPr>
          <w:rFonts w:hint="eastAsia" w:ascii="仿宋_GB2312" w:hAnsi="仿宋_GB2312" w:eastAsia="仿宋_GB2312" w:cs="仿宋_GB2312"/>
          <w:color w:val="auto"/>
          <w:kern w:val="0"/>
          <w:sz w:val="32"/>
          <w:szCs w:val="24"/>
          <w:lang w:val="en-US" w:eastAsia="zh-CN" w:bidi="ar"/>
        </w:rPr>
      </w:pPr>
      <w:r>
        <w:rPr>
          <w:rFonts w:hint="eastAsia" w:ascii="仿宋_GB2312" w:hAnsi="仿宋_GB2312" w:eastAsia="仿宋_GB2312" w:cs="仿宋_GB2312"/>
          <w:color w:val="auto"/>
          <w:kern w:val="0"/>
          <w:sz w:val="32"/>
          <w:szCs w:val="24"/>
          <w:lang w:val="en-US" w:eastAsia="zh-CN" w:bidi="ar"/>
        </w:rPr>
        <w:t>（4）按计划组织本级财政收入和地方税的征收，完成国家财政计划，不断培植税源，管好财政资金，增强财政实力。</w:t>
      </w:r>
    </w:p>
    <w:p>
      <w:pPr>
        <w:keepNext w:val="0"/>
        <w:keepLines w:val="0"/>
        <w:pageBreakBefore w:val="0"/>
        <w:kinsoku/>
        <w:wordWrap/>
        <w:overflowPunct/>
        <w:topLinePunct w:val="0"/>
        <w:autoSpaceDE/>
        <w:autoSpaceDN/>
        <w:bidi w:val="0"/>
        <w:adjustRightInd/>
        <w:snapToGrid/>
        <w:spacing w:afterAutospacing="0" w:line="600" w:lineRule="exact"/>
        <w:ind w:firstLine="640" w:firstLineChars="200"/>
        <w:outlineLvl w:val="9"/>
        <w:rPr>
          <w:rFonts w:hint="eastAsia" w:ascii="仿宋_GB2312" w:hAnsi="仿宋_GB2312" w:eastAsia="仿宋_GB2312" w:cs="仿宋_GB2312"/>
          <w:color w:val="auto"/>
          <w:kern w:val="0"/>
          <w:sz w:val="32"/>
          <w:szCs w:val="24"/>
          <w:lang w:val="en-US" w:eastAsia="zh-CN" w:bidi="ar"/>
        </w:rPr>
      </w:pPr>
      <w:r>
        <w:rPr>
          <w:rFonts w:hint="eastAsia" w:ascii="仿宋_GB2312" w:hAnsi="仿宋_GB2312" w:eastAsia="仿宋_GB2312" w:cs="仿宋_GB2312"/>
          <w:color w:val="auto"/>
          <w:kern w:val="0"/>
          <w:sz w:val="32"/>
          <w:szCs w:val="24"/>
          <w:lang w:val="en-US" w:eastAsia="zh-CN" w:bidi="ar"/>
        </w:rPr>
        <w:t>（5）完成上级部门交办的其他事项。</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keepNext w:val="0"/>
        <w:keepLines w:val="0"/>
        <w:pageBreakBefore w:val="0"/>
        <w:kinsoku/>
        <w:wordWrap/>
        <w:overflowPunct/>
        <w:topLinePunct w:val="0"/>
        <w:autoSpaceDE/>
        <w:autoSpaceDN/>
        <w:bidi w:val="0"/>
        <w:adjustRightInd/>
        <w:snapToGrid/>
        <w:spacing w:afterAutospacing="0" w:line="600" w:lineRule="exact"/>
        <w:ind w:firstLine="640" w:firstLineChars="200"/>
        <w:outlineLvl w:val="9"/>
        <w:rPr>
          <w:rFonts w:hint="default" w:ascii="仿宋_GB2312" w:hAnsi="仿宋_GB2312" w:eastAsia="仿宋_GB2312" w:cs="仿宋_GB2312"/>
          <w:color w:val="auto"/>
          <w:kern w:val="0"/>
          <w:sz w:val="32"/>
          <w:szCs w:val="24"/>
          <w:lang w:val="en-US" w:eastAsia="zh-CN" w:bidi="ar"/>
        </w:rPr>
      </w:pPr>
      <w:r>
        <w:rPr>
          <w:rFonts w:hint="eastAsia" w:ascii="仿宋_GB2312" w:hAnsi="仿宋_GB2312" w:eastAsia="仿宋_GB2312" w:cs="仿宋_GB2312"/>
          <w:color w:val="auto"/>
          <w:kern w:val="0"/>
          <w:sz w:val="32"/>
          <w:szCs w:val="24"/>
          <w:lang w:val="en-US" w:eastAsia="zh-CN" w:bidi="ar"/>
        </w:rPr>
        <w:t>2023</w:t>
      </w:r>
      <w:r>
        <w:rPr>
          <w:rFonts w:hint="default" w:ascii="仿宋_GB2312" w:hAnsi="仿宋_GB2312" w:eastAsia="仿宋_GB2312" w:cs="仿宋_GB2312"/>
          <w:color w:val="auto"/>
          <w:kern w:val="0"/>
          <w:sz w:val="32"/>
          <w:szCs w:val="24"/>
          <w:lang w:val="en-US" w:eastAsia="zh-CN" w:bidi="ar"/>
        </w:rPr>
        <w:t>年末下设机构分别为：党政办公室、党群工作办公室、经济发展办公室（挂统计办公室、农村经营管理办公室牌子）、民政和社会事务办公室（挂卫生健康办公室牌子）、平安建设办公室、规划建设管理环保办公室、财政办公室、应急管理办公室。人大办公室单独设置，组建综合行政执法办公室。</w:t>
      </w:r>
    </w:p>
    <w:p>
      <w:pPr>
        <w:keepNext w:val="0"/>
        <w:keepLines w:val="0"/>
        <w:pageBreakBefore w:val="0"/>
        <w:kinsoku/>
        <w:wordWrap/>
        <w:overflowPunct/>
        <w:topLinePunct w:val="0"/>
        <w:autoSpaceDE/>
        <w:autoSpaceDN/>
        <w:bidi w:val="0"/>
        <w:adjustRightInd/>
        <w:snapToGrid/>
        <w:spacing w:afterAutospacing="0" w:line="600" w:lineRule="exact"/>
        <w:ind w:firstLine="640" w:firstLineChars="200"/>
        <w:outlineLvl w:val="9"/>
        <w:rPr>
          <w:rFonts w:hint="default" w:ascii="仿宋_GB2312" w:hAnsi="仿宋_GB2312" w:eastAsia="仿宋_GB2312" w:cs="仿宋_GB2312"/>
          <w:color w:val="auto"/>
          <w:kern w:val="0"/>
          <w:sz w:val="32"/>
          <w:szCs w:val="24"/>
          <w:lang w:val="en-US" w:eastAsia="zh-CN" w:bidi="ar"/>
        </w:rPr>
      </w:pPr>
      <w:r>
        <w:rPr>
          <w:rFonts w:hint="eastAsia" w:ascii="仿宋_GB2312" w:hAnsi="仿宋_GB2312" w:eastAsia="仿宋_GB2312" w:cs="仿宋_GB2312"/>
          <w:color w:val="auto"/>
          <w:kern w:val="0"/>
          <w:sz w:val="32"/>
          <w:szCs w:val="24"/>
          <w:lang w:val="en-US" w:eastAsia="zh-CN" w:bidi="ar"/>
        </w:rPr>
        <w:t>（1）</w:t>
      </w:r>
      <w:r>
        <w:rPr>
          <w:rFonts w:hint="default" w:ascii="仿宋_GB2312" w:hAnsi="仿宋_GB2312" w:eastAsia="仿宋_GB2312" w:cs="仿宋_GB2312"/>
          <w:color w:val="auto"/>
          <w:kern w:val="0"/>
          <w:sz w:val="32"/>
          <w:szCs w:val="24"/>
          <w:lang w:val="en-US" w:eastAsia="zh-CN" w:bidi="ar"/>
        </w:rPr>
        <w:t>党政办公室：主要负责纪检、宣传、精神文明、统战、法制、武装、编制、人事、民宗侨台以及综合协调、文秘、目标管理等职责，负责承办政协工作方面的具体事务。</w:t>
      </w:r>
    </w:p>
    <w:p>
      <w:pPr>
        <w:keepNext w:val="0"/>
        <w:keepLines w:val="0"/>
        <w:pageBreakBefore w:val="0"/>
        <w:kinsoku/>
        <w:wordWrap/>
        <w:overflowPunct/>
        <w:topLinePunct w:val="0"/>
        <w:autoSpaceDE/>
        <w:autoSpaceDN/>
        <w:bidi w:val="0"/>
        <w:adjustRightInd/>
        <w:snapToGrid/>
        <w:spacing w:afterAutospacing="0" w:line="600" w:lineRule="exact"/>
        <w:ind w:firstLine="640" w:firstLineChars="200"/>
        <w:outlineLvl w:val="9"/>
        <w:rPr>
          <w:rFonts w:hint="default" w:ascii="仿宋_GB2312" w:hAnsi="仿宋_GB2312" w:eastAsia="仿宋_GB2312" w:cs="仿宋_GB2312"/>
          <w:color w:val="auto"/>
          <w:kern w:val="0"/>
          <w:sz w:val="32"/>
          <w:szCs w:val="24"/>
          <w:lang w:val="en-US" w:eastAsia="zh-CN" w:bidi="ar"/>
        </w:rPr>
      </w:pPr>
      <w:r>
        <w:rPr>
          <w:rFonts w:hint="eastAsia" w:ascii="仿宋_GB2312" w:hAnsi="仿宋_GB2312" w:eastAsia="仿宋_GB2312" w:cs="仿宋_GB2312"/>
          <w:color w:val="auto"/>
          <w:kern w:val="0"/>
          <w:sz w:val="32"/>
          <w:szCs w:val="24"/>
          <w:lang w:val="en-US" w:eastAsia="zh-CN" w:bidi="ar"/>
        </w:rPr>
        <w:t>（2）</w:t>
      </w:r>
      <w:r>
        <w:rPr>
          <w:rFonts w:hint="default" w:ascii="仿宋_GB2312" w:hAnsi="仿宋_GB2312" w:eastAsia="仿宋_GB2312" w:cs="仿宋_GB2312"/>
          <w:color w:val="auto"/>
          <w:kern w:val="0"/>
          <w:sz w:val="32"/>
          <w:szCs w:val="24"/>
          <w:lang w:val="en-US" w:eastAsia="zh-CN" w:bidi="ar"/>
        </w:rPr>
        <w:t>党群工作办公室：主要负责基层党建、群团等工作。</w:t>
      </w:r>
    </w:p>
    <w:p>
      <w:pPr>
        <w:keepNext w:val="0"/>
        <w:keepLines w:val="0"/>
        <w:pageBreakBefore w:val="0"/>
        <w:kinsoku/>
        <w:wordWrap/>
        <w:overflowPunct/>
        <w:topLinePunct w:val="0"/>
        <w:autoSpaceDE/>
        <w:autoSpaceDN/>
        <w:bidi w:val="0"/>
        <w:adjustRightInd/>
        <w:snapToGrid/>
        <w:spacing w:afterAutospacing="0" w:line="600" w:lineRule="exact"/>
        <w:ind w:firstLine="640" w:firstLineChars="200"/>
        <w:outlineLvl w:val="9"/>
        <w:rPr>
          <w:rFonts w:hint="default" w:ascii="仿宋_GB2312" w:hAnsi="仿宋_GB2312" w:eastAsia="仿宋_GB2312" w:cs="仿宋_GB2312"/>
          <w:color w:val="auto"/>
          <w:kern w:val="0"/>
          <w:sz w:val="32"/>
          <w:szCs w:val="24"/>
          <w:lang w:val="en-US" w:eastAsia="zh-CN" w:bidi="ar"/>
        </w:rPr>
      </w:pPr>
      <w:r>
        <w:rPr>
          <w:rFonts w:hint="eastAsia" w:ascii="仿宋_GB2312" w:hAnsi="仿宋_GB2312" w:eastAsia="仿宋_GB2312" w:cs="仿宋_GB2312"/>
          <w:color w:val="auto"/>
          <w:kern w:val="0"/>
          <w:sz w:val="32"/>
          <w:szCs w:val="24"/>
          <w:lang w:val="en-US" w:eastAsia="zh-CN" w:bidi="ar"/>
        </w:rPr>
        <w:t>（3）</w:t>
      </w:r>
      <w:r>
        <w:rPr>
          <w:rFonts w:hint="default" w:ascii="仿宋_GB2312" w:hAnsi="仿宋_GB2312" w:eastAsia="仿宋_GB2312" w:cs="仿宋_GB2312"/>
          <w:color w:val="auto"/>
          <w:kern w:val="0"/>
          <w:sz w:val="32"/>
          <w:szCs w:val="24"/>
          <w:lang w:val="en-US" w:eastAsia="zh-CN" w:bidi="ar"/>
        </w:rPr>
        <w:t>经济发展办公室（挂统计办公室、农村经营管理办公室牌子）：主要负责经济发展规划、农村经营管理、经济社会统计、扶贫开发、产业发展及产业扶贫等职责。</w:t>
      </w:r>
    </w:p>
    <w:p>
      <w:pPr>
        <w:keepNext w:val="0"/>
        <w:keepLines w:val="0"/>
        <w:pageBreakBefore w:val="0"/>
        <w:kinsoku/>
        <w:wordWrap/>
        <w:overflowPunct/>
        <w:topLinePunct w:val="0"/>
        <w:autoSpaceDE/>
        <w:autoSpaceDN/>
        <w:bidi w:val="0"/>
        <w:adjustRightInd/>
        <w:snapToGrid/>
        <w:spacing w:afterAutospacing="0" w:line="600" w:lineRule="exact"/>
        <w:ind w:firstLine="640" w:firstLineChars="200"/>
        <w:outlineLvl w:val="9"/>
        <w:rPr>
          <w:rFonts w:hint="default" w:ascii="仿宋_GB2312" w:hAnsi="仿宋_GB2312" w:eastAsia="仿宋_GB2312" w:cs="仿宋_GB2312"/>
          <w:color w:val="auto"/>
          <w:kern w:val="0"/>
          <w:sz w:val="32"/>
          <w:szCs w:val="24"/>
          <w:lang w:val="en-US" w:eastAsia="zh-CN" w:bidi="ar"/>
        </w:rPr>
      </w:pPr>
      <w:r>
        <w:rPr>
          <w:rFonts w:hint="eastAsia" w:ascii="仿宋_GB2312" w:hAnsi="仿宋_GB2312" w:eastAsia="仿宋_GB2312" w:cs="仿宋_GB2312"/>
          <w:color w:val="auto"/>
          <w:kern w:val="0"/>
          <w:sz w:val="32"/>
          <w:szCs w:val="24"/>
          <w:lang w:val="en-US" w:eastAsia="zh-CN" w:bidi="ar"/>
        </w:rPr>
        <w:t>（4）</w:t>
      </w:r>
      <w:r>
        <w:rPr>
          <w:rFonts w:hint="default" w:ascii="仿宋_GB2312" w:hAnsi="仿宋_GB2312" w:eastAsia="仿宋_GB2312" w:cs="仿宋_GB2312"/>
          <w:color w:val="auto"/>
          <w:kern w:val="0"/>
          <w:sz w:val="32"/>
          <w:szCs w:val="24"/>
          <w:lang w:val="en-US" w:eastAsia="zh-CN" w:bidi="ar"/>
        </w:rPr>
        <w:t>民政和社会事务办公室（挂卫生健康办公室牌子）：主要负责民政、教育、卫生、老龄事业发展、文化、体育、社会救助、残疾人事业、劳动就业、社会保障、物业管理等职责，承担其他民政和社会事务管理职责。</w:t>
      </w:r>
    </w:p>
    <w:p>
      <w:pPr>
        <w:keepNext w:val="0"/>
        <w:keepLines w:val="0"/>
        <w:pageBreakBefore w:val="0"/>
        <w:kinsoku/>
        <w:wordWrap/>
        <w:overflowPunct/>
        <w:topLinePunct w:val="0"/>
        <w:autoSpaceDE/>
        <w:autoSpaceDN/>
        <w:bidi w:val="0"/>
        <w:adjustRightInd/>
        <w:snapToGrid/>
        <w:spacing w:afterAutospacing="0" w:line="600" w:lineRule="exact"/>
        <w:ind w:firstLine="640" w:firstLineChars="200"/>
        <w:outlineLvl w:val="9"/>
        <w:rPr>
          <w:rFonts w:hint="default" w:ascii="仿宋_GB2312" w:hAnsi="仿宋_GB2312" w:eastAsia="仿宋_GB2312" w:cs="仿宋_GB2312"/>
          <w:color w:val="auto"/>
          <w:kern w:val="0"/>
          <w:sz w:val="32"/>
          <w:szCs w:val="24"/>
          <w:lang w:val="en-US" w:eastAsia="zh-CN" w:bidi="ar"/>
        </w:rPr>
      </w:pPr>
      <w:r>
        <w:rPr>
          <w:rFonts w:hint="eastAsia" w:ascii="仿宋_GB2312" w:hAnsi="仿宋_GB2312" w:eastAsia="仿宋_GB2312" w:cs="仿宋_GB2312"/>
          <w:color w:val="auto"/>
          <w:kern w:val="0"/>
          <w:sz w:val="32"/>
          <w:szCs w:val="24"/>
          <w:lang w:val="en-US" w:eastAsia="zh-CN" w:bidi="ar"/>
        </w:rPr>
        <w:t>（5）</w:t>
      </w:r>
      <w:r>
        <w:rPr>
          <w:rFonts w:hint="default" w:ascii="仿宋_GB2312" w:hAnsi="仿宋_GB2312" w:eastAsia="仿宋_GB2312" w:cs="仿宋_GB2312"/>
          <w:color w:val="auto"/>
          <w:kern w:val="0"/>
          <w:sz w:val="32"/>
          <w:szCs w:val="24"/>
          <w:lang w:val="en-US" w:eastAsia="zh-CN" w:bidi="ar"/>
        </w:rPr>
        <w:t>平安建设办公室：主要负责信访、人民调解、社会治安综合治理、维护社会稳定、防范和处理等职责。</w:t>
      </w:r>
    </w:p>
    <w:p>
      <w:pPr>
        <w:keepNext w:val="0"/>
        <w:keepLines w:val="0"/>
        <w:pageBreakBefore w:val="0"/>
        <w:kinsoku/>
        <w:wordWrap/>
        <w:overflowPunct/>
        <w:topLinePunct w:val="0"/>
        <w:autoSpaceDE/>
        <w:autoSpaceDN/>
        <w:bidi w:val="0"/>
        <w:adjustRightInd/>
        <w:snapToGrid/>
        <w:spacing w:afterAutospacing="0" w:line="600" w:lineRule="exact"/>
        <w:ind w:firstLine="640" w:firstLineChars="200"/>
        <w:outlineLvl w:val="9"/>
        <w:rPr>
          <w:rFonts w:hint="default" w:ascii="仿宋_GB2312" w:hAnsi="仿宋_GB2312" w:eastAsia="仿宋_GB2312" w:cs="仿宋_GB2312"/>
          <w:color w:val="auto"/>
          <w:kern w:val="0"/>
          <w:sz w:val="32"/>
          <w:szCs w:val="24"/>
          <w:lang w:val="en-US" w:eastAsia="zh-CN" w:bidi="ar"/>
        </w:rPr>
      </w:pPr>
      <w:r>
        <w:rPr>
          <w:rFonts w:hint="eastAsia" w:ascii="仿宋_GB2312" w:hAnsi="仿宋_GB2312" w:eastAsia="仿宋_GB2312" w:cs="仿宋_GB2312"/>
          <w:color w:val="auto"/>
          <w:kern w:val="0"/>
          <w:sz w:val="32"/>
          <w:szCs w:val="24"/>
          <w:lang w:val="en-US" w:eastAsia="zh-CN" w:bidi="ar"/>
        </w:rPr>
        <w:t>（6）</w:t>
      </w:r>
      <w:r>
        <w:rPr>
          <w:rFonts w:hint="default" w:ascii="仿宋_GB2312" w:hAnsi="仿宋_GB2312" w:eastAsia="仿宋_GB2312" w:cs="仿宋_GB2312"/>
          <w:color w:val="auto"/>
          <w:kern w:val="0"/>
          <w:sz w:val="32"/>
          <w:szCs w:val="24"/>
          <w:lang w:val="en-US" w:eastAsia="zh-CN" w:bidi="ar"/>
        </w:rPr>
        <w:t>规划建设管理环保办公室：主要负责村镇规划、村镇建设、市政公用、市容环卫、环境保护、农村公路建设养护管理等职责。</w:t>
      </w:r>
    </w:p>
    <w:p>
      <w:pPr>
        <w:keepNext w:val="0"/>
        <w:keepLines w:val="0"/>
        <w:pageBreakBefore w:val="0"/>
        <w:kinsoku/>
        <w:wordWrap/>
        <w:overflowPunct/>
        <w:topLinePunct w:val="0"/>
        <w:autoSpaceDE/>
        <w:autoSpaceDN/>
        <w:bidi w:val="0"/>
        <w:adjustRightInd/>
        <w:snapToGrid/>
        <w:spacing w:afterAutospacing="0" w:line="600" w:lineRule="exact"/>
        <w:ind w:firstLine="640" w:firstLineChars="200"/>
        <w:outlineLvl w:val="9"/>
        <w:rPr>
          <w:rFonts w:hint="default" w:ascii="仿宋_GB2312" w:hAnsi="仿宋_GB2312" w:eastAsia="仿宋_GB2312" w:cs="仿宋_GB2312"/>
          <w:color w:val="auto"/>
          <w:kern w:val="0"/>
          <w:sz w:val="32"/>
          <w:szCs w:val="24"/>
          <w:lang w:val="en-US" w:eastAsia="zh-CN" w:bidi="ar"/>
        </w:rPr>
      </w:pPr>
      <w:r>
        <w:rPr>
          <w:rFonts w:hint="eastAsia" w:ascii="仿宋_GB2312" w:hAnsi="仿宋_GB2312" w:eastAsia="仿宋_GB2312" w:cs="仿宋_GB2312"/>
          <w:color w:val="auto"/>
          <w:kern w:val="0"/>
          <w:sz w:val="32"/>
          <w:szCs w:val="24"/>
          <w:lang w:val="en-US" w:eastAsia="zh-CN" w:bidi="ar"/>
        </w:rPr>
        <w:t>（7）</w:t>
      </w:r>
      <w:r>
        <w:rPr>
          <w:rFonts w:hint="default" w:ascii="仿宋_GB2312" w:hAnsi="仿宋_GB2312" w:eastAsia="仿宋_GB2312" w:cs="仿宋_GB2312"/>
          <w:color w:val="auto"/>
          <w:kern w:val="0"/>
          <w:sz w:val="32"/>
          <w:szCs w:val="24"/>
          <w:lang w:val="en-US" w:eastAsia="zh-CN" w:bidi="ar"/>
        </w:rPr>
        <w:t>财政办公室：主要负责财政收支、预决算、总会计、惠农资金兑付、财政资金监督检查、绩效评价、村级财务管理等职责。</w:t>
      </w:r>
    </w:p>
    <w:p>
      <w:pPr>
        <w:keepNext w:val="0"/>
        <w:keepLines w:val="0"/>
        <w:pageBreakBefore w:val="0"/>
        <w:kinsoku/>
        <w:wordWrap/>
        <w:overflowPunct/>
        <w:topLinePunct w:val="0"/>
        <w:autoSpaceDE/>
        <w:autoSpaceDN/>
        <w:bidi w:val="0"/>
        <w:adjustRightInd/>
        <w:snapToGrid/>
        <w:spacing w:afterAutospacing="0" w:line="600" w:lineRule="exact"/>
        <w:ind w:firstLine="640" w:firstLineChars="200"/>
        <w:outlineLvl w:val="9"/>
        <w:rPr>
          <w:rFonts w:hint="default" w:ascii="仿宋_GB2312" w:hAnsi="仿宋_GB2312" w:eastAsia="仿宋_GB2312" w:cs="仿宋_GB2312"/>
          <w:color w:val="auto"/>
          <w:kern w:val="0"/>
          <w:sz w:val="32"/>
          <w:szCs w:val="24"/>
          <w:lang w:val="en-US" w:eastAsia="zh-CN" w:bidi="ar"/>
        </w:rPr>
      </w:pPr>
      <w:r>
        <w:rPr>
          <w:rFonts w:hint="eastAsia" w:ascii="仿宋_GB2312" w:hAnsi="仿宋_GB2312" w:eastAsia="仿宋_GB2312" w:cs="仿宋_GB2312"/>
          <w:color w:val="auto"/>
          <w:kern w:val="0"/>
          <w:sz w:val="32"/>
          <w:szCs w:val="24"/>
          <w:lang w:val="en-US" w:eastAsia="zh-CN" w:bidi="ar"/>
        </w:rPr>
        <w:t>（8）</w:t>
      </w:r>
      <w:r>
        <w:rPr>
          <w:rFonts w:hint="default" w:ascii="仿宋_GB2312" w:hAnsi="仿宋_GB2312" w:eastAsia="仿宋_GB2312" w:cs="仿宋_GB2312"/>
          <w:color w:val="auto"/>
          <w:kern w:val="0"/>
          <w:sz w:val="32"/>
          <w:szCs w:val="24"/>
          <w:lang w:val="en-US" w:eastAsia="zh-CN" w:bidi="ar"/>
        </w:rPr>
        <w:t>应急管理办公室：主要负责安全生产综合监管、应急管理等工作，协助开展煤矿、非煤矿山、危险化学品、烟花爆竹等安全生产日常监管工作。</w:t>
      </w:r>
    </w:p>
    <w:p>
      <w:pPr>
        <w:keepNext w:val="0"/>
        <w:keepLines w:val="0"/>
        <w:pageBreakBefore w:val="0"/>
        <w:kinsoku/>
        <w:wordWrap/>
        <w:overflowPunct/>
        <w:topLinePunct w:val="0"/>
        <w:autoSpaceDE/>
        <w:autoSpaceDN/>
        <w:bidi w:val="0"/>
        <w:adjustRightInd/>
        <w:snapToGrid/>
        <w:spacing w:afterAutospacing="0" w:line="600" w:lineRule="exact"/>
        <w:ind w:firstLine="640" w:firstLineChars="200"/>
        <w:outlineLvl w:val="9"/>
        <w:rPr>
          <w:rFonts w:hint="default" w:ascii="仿宋_GB2312" w:hAnsi="仿宋_GB2312" w:eastAsia="仿宋_GB2312" w:cs="仿宋_GB2312"/>
          <w:color w:val="auto"/>
          <w:kern w:val="0"/>
          <w:sz w:val="32"/>
          <w:szCs w:val="24"/>
          <w:lang w:val="en-US" w:eastAsia="zh-CN" w:bidi="ar"/>
        </w:rPr>
      </w:pPr>
      <w:r>
        <w:rPr>
          <w:rFonts w:hint="eastAsia" w:ascii="仿宋_GB2312" w:hAnsi="仿宋_GB2312" w:eastAsia="仿宋_GB2312" w:cs="仿宋_GB2312"/>
          <w:color w:val="auto"/>
          <w:kern w:val="0"/>
          <w:sz w:val="32"/>
          <w:szCs w:val="24"/>
          <w:lang w:val="en-US" w:eastAsia="zh-CN" w:bidi="ar"/>
        </w:rPr>
        <w:t>（9）</w:t>
      </w:r>
      <w:r>
        <w:rPr>
          <w:rFonts w:hint="default" w:ascii="仿宋_GB2312" w:hAnsi="仿宋_GB2312" w:eastAsia="仿宋_GB2312" w:cs="仿宋_GB2312"/>
          <w:color w:val="auto"/>
          <w:kern w:val="0"/>
          <w:sz w:val="32"/>
          <w:szCs w:val="24"/>
          <w:lang w:val="en-US" w:eastAsia="zh-CN" w:bidi="ar"/>
        </w:rPr>
        <w:t>人大办公室：主要负责人大工作方面的具体事务。</w:t>
      </w:r>
    </w:p>
    <w:p>
      <w:pPr>
        <w:keepNext w:val="0"/>
        <w:keepLines w:val="0"/>
        <w:pageBreakBefore w:val="0"/>
        <w:kinsoku/>
        <w:wordWrap/>
        <w:overflowPunct/>
        <w:topLinePunct w:val="0"/>
        <w:autoSpaceDE/>
        <w:autoSpaceDN/>
        <w:bidi w:val="0"/>
        <w:adjustRightInd/>
        <w:snapToGrid/>
        <w:spacing w:afterAutospacing="0" w:line="600" w:lineRule="exact"/>
        <w:ind w:firstLine="640" w:firstLineChars="200"/>
        <w:outlineLvl w:val="9"/>
        <w:rPr>
          <w:rFonts w:hint="default" w:ascii="仿宋_GB2312" w:hAnsi="仿宋_GB2312" w:eastAsia="仿宋_GB2312" w:cs="仿宋_GB2312"/>
          <w:color w:val="auto"/>
          <w:kern w:val="0"/>
          <w:sz w:val="32"/>
          <w:szCs w:val="24"/>
          <w:lang w:val="en-US" w:eastAsia="zh-CN" w:bidi="ar"/>
        </w:rPr>
      </w:pPr>
      <w:r>
        <w:rPr>
          <w:rFonts w:hint="eastAsia" w:ascii="仿宋_GB2312" w:hAnsi="仿宋_GB2312" w:eastAsia="仿宋_GB2312" w:cs="仿宋_GB2312"/>
          <w:color w:val="auto"/>
          <w:kern w:val="0"/>
          <w:sz w:val="32"/>
          <w:szCs w:val="24"/>
          <w:lang w:val="en-US" w:eastAsia="zh-CN" w:bidi="ar"/>
        </w:rPr>
        <w:t>（10）</w:t>
      </w:r>
      <w:r>
        <w:rPr>
          <w:rFonts w:hint="default" w:ascii="仿宋_GB2312" w:hAnsi="仿宋_GB2312" w:eastAsia="仿宋_GB2312" w:cs="仿宋_GB2312"/>
          <w:color w:val="auto"/>
          <w:kern w:val="0"/>
          <w:sz w:val="32"/>
          <w:szCs w:val="24"/>
          <w:lang w:val="en-US" w:eastAsia="zh-CN" w:bidi="ar"/>
        </w:rPr>
        <w:t>综合行政执法办公室：集中行使依法授权或委托的农林水利、规划建设、环境保护、卫生计生、文化旅游、民政管理等领域的行政执法权；协调、配合区级有关部门及派驻机构开展其他领域的联合执法。 </w:t>
      </w:r>
    </w:p>
    <w:p>
      <w:pPr>
        <w:pStyle w:val="6"/>
        <w:shd w:val="clear" w:color="auto" w:fill="FFFFFF"/>
        <w:ind w:firstLine="420"/>
        <w:rPr>
          <w:rStyle w:val="10"/>
          <w:rFonts w:hint="eastAsia" w:ascii="楷体" w:hAnsi="楷体" w:eastAsia="楷体" w:cs="楷体"/>
          <w:sz w:val="32"/>
          <w:szCs w:val="32"/>
          <w:shd w:val="clear" w:color="auto" w:fill="FFFFFF"/>
          <w:lang w:val="en-US" w:eastAsia="zh-CN"/>
        </w:rPr>
      </w:pPr>
      <w:r>
        <w:rPr>
          <w:rStyle w:val="10"/>
          <w:rFonts w:hint="eastAsia" w:ascii="楷体" w:hAnsi="楷体" w:eastAsia="楷体" w:cs="楷体"/>
          <w:sz w:val="32"/>
          <w:szCs w:val="32"/>
          <w:shd w:val="clear" w:color="auto" w:fill="FFFFFF"/>
          <w:lang w:val="en-US" w:eastAsia="zh-CN"/>
        </w:rPr>
        <w:t>（三）单位构成</w:t>
      </w:r>
    </w:p>
    <w:p>
      <w:pPr>
        <w:pStyle w:val="6"/>
        <w:shd w:val="clear" w:color="auto" w:fill="FFFFFF"/>
        <w:ind w:firstLine="420"/>
        <w:rPr>
          <w:rFonts w:hint="default" w:ascii="仿宋_GB2312" w:hAnsi="仿宋_GB2312" w:eastAsia="仿宋_GB2312" w:cs="仿宋_GB2312"/>
          <w:color w:val="auto"/>
          <w:kern w:val="0"/>
          <w:sz w:val="32"/>
          <w:szCs w:val="24"/>
          <w:lang w:val="en-US" w:eastAsia="zh-CN" w:bidi="ar"/>
        </w:rPr>
      </w:pPr>
      <w:r>
        <w:rPr>
          <w:rFonts w:hint="eastAsia" w:ascii="仿宋_GB2312" w:hAnsi="仿宋_GB2312" w:eastAsia="仿宋_GB2312" w:cs="仿宋_GB2312"/>
          <w:color w:val="auto"/>
          <w:kern w:val="0"/>
          <w:sz w:val="32"/>
          <w:szCs w:val="24"/>
          <w:lang w:val="en-US" w:eastAsia="zh-CN" w:bidi="ar"/>
        </w:rPr>
        <w:t>从预算单位构成看，纳入本部门2023年度决算编制的二级预算单位主要包括重庆市荣昌区古昌镇人民政府本级。</w:t>
      </w:r>
    </w:p>
    <w:p>
      <w:pPr>
        <w:pStyle w:val="6"/>
        <w:shd w:val="clear" w:color="auto" w:fill="FFFFFF"/>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eastAsia"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2023年度收入总计4642.20万元，支出总计</w:t>
      </w:r>
      <w:r>
        <w:rPr>
          <w:rFonts w:ascii="方正仿宋_GBK" w:hAnsi="方正仿宋_GBK" w:eastAsia="方正仿宋_GBK" w:cs="方正仿宋_GBK"/>
          <w:sz w:val="32"/>
          <w:szCs w:val="32"/>
        </w:rPr>
        <w:t>4642.20</w:t>
      </w:r>
      <w:r>
        <w:rPr>
          <w:rFonts w:ascii="方正仿宋_GBK" w:hAnsi="方正仿宋_GBK" w:eastAsia="方正仿宋_GBK" w:cs="方正仿宋_GBK"/>
          <w:sz w:val="32"/>
          <w:szCs w:val="32"/>
          <w:shd w:val="clear" w:color="auto" w:fill="FFFFFF"/>
        </w:rPr>
        <w:t>万元。收</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支</w:t>
      </w:r>
      <w:r>
        <w:rPr>
          <w:rFonts w:hint="eastAsia" w:ascii="方正仿宋_GBK" w:hAnsi="方正仿宋_GBK" w:eastAsia="方正仿宋_GBK" w:cs="方正仿宋_GBK"/>
          <w:sz w:val="32"/>
          <w:szCs w:val="32"/>
          <w:shd w:val="clear" w:color="auto" w:fill="FFFFFF"/>
          <w:lang w:eastAsia="zh-CN"/>
        </w:rPr>
        <w:t>分别</w:t>
      </w:r>
      <w:r>
        <w:rPr>
          <w:rFonts w:ascii="方正仿宋_GBK" w:hAnsi="方正仿宋_GBK" w:eastAsia="方正仿宋_GBK" w:cs="方正仿宋_GBK"/>
          <w:sz w:val="32"/>
          <w:szCs w:val="32"/>
          <w:shd w:val="clear" w:color="auto" w:fill="FFFFFF"/>
        </w:rPr>
        <w:t>较上年决算数增加814.21万元，增长21.27%，</w:t>
      </w:r>
      <w:r>
        <w:rPr>
          <w:rFonts w:hint="eastAsia" w:ascii="方正仿宋_GBK" w:hAnsi="方正仿宋_GBK" w:eastAsia="方正仿宋_GBK" w:cs="方正仿宋_GBK"/>
          <w:sz w:val="32"/>
          <w:szCs w:val="32"/>
          <w:shd w:val="clear" w:color="auto" w:fill="FFFFFF"/>
          <w:lang w:val="en-US" w:eastAsia="zh-CN"/>
        </w:rPr>
        <w:t>主要原因</w:t>
      </w:r>
      <w:r>
        <w:rPr>
          <w:rFonts w:hint="eastAsia" w:ascii="方正仿宋_GBK" w:hAnsi="方正仿宋_GBK" w:eastAsia="方正仿宋_GBK" w:cs="方正仿宋_GBK"/>
          <w:sz w:val="32"/>
          <w:szCs w:val="32"/>
          <w:shd w:val="clear" w:color="auto" w:fill="FFFFFF"/>
        </w:rPr>
        <w:t>是财政拨付本单位的专项资金中，一般公共预算财政拨款收入</w:t>
      </w:r>
      <w:r>
        <w:rPr>
          <w:rFonts w:hint="eastAsia" w:ascii="方正仿宋_GBK" w:hAnsi="方正仿宋_GBK" w:eastAsia="方正仿宋_GBK" w:cs="方正仿宋_GBK"/>
          <w:sz w:val="32"/>
          <w:szCs w:val="32"/>
          <w:shd w:val="clear" w:color="auto" w:fill="FFFFFF"/>
          <w:lang w:val="en-US" w:eastAsia="zh-CN"/>
        </w:rPr>
        <w:t>减少425.08</w:t>
      </w:r>
      <w:r>
        <w:rPr>
          <w:rFonts w:hint="eastAsia" w:ascii="方正仿宋_GBK" w:hAnsi="方正仿宋_GBK" w:eastAsia="方正仿宋_GBK" w:cs="方正仿宋_GBK"/>
          <w:sz w:val="32"/>
          <w:szCs w:val="32"/>
          <w:shd w:val="clear" w:color="auto" w:fill="FFFFFF"/>
        </w:rPr>
        <w:t>万元，政府性基金预算财政拨款收入</w:t>
      </w:r>
      <w:r>
        <w:rPr>
          <w:rFonts w:hint="eastAsia" w:ascii="方正仿宋_GBK" w:hAnsi="方正仿宋_GBK" w:eastAsia="方正仿宋_GBK" w:cs="方正仿宋_GBK"/>
          <w:sz w:val="32"/>
          <w:szCs w:val="32"/>
          <w:shd w:val="clear" w:color="auto" w:fill="FFFFFF"/>
          <w:lang w:val="en-US" w:eastAsia="zh-CN"/>
        </w:rPr>
        <w:t>增加1345.91</w:t>
      </w:r>
      <w:r>
        <w:rPr>
          <w:rFonts w:hint="eastAsia" w:ascii="方正仿宋_GBK" w:hAnsi="方正仿宋_GBK" w:eastAsia="方正仿宋_GBK" w:cs="方正仿宋_GBK"/>
          <w:sz w:val="32"/>
          <w:szCs w:val="32"/>
          <w:shd w:val="clear" w:color="auto" w:fill="FFFFFF"/>
        </w:rPr>
        <w:t>万元，其他收入</w:t>
      </w:r>
      <w:r>
        <w:rPr>
          <w:rFonts w:hint="eastAsia" w:ascii="方正仿宋_GBK" w:hAnsi="方正仿宋_GBK" w:eastAsia="方正仿宋_GBK" w:cs="方正仿宋_GBK"/>
          <w:sz w:val="32"/>
          <w:szCs w:val="32"/>
          <w:shd w:val="clear" w:color="auto" w:fill="FFFFFF"/>
          <w:lang w:val="en-US" w:eastAsia="zh-CN"/>
        </w:rPr>
        <w:t>减少</w:t>
      </w:r>
      <w:r>
        <w:rPr>
          <w:rFonts w:hint="eastAsia" w:ascii="方正仿宋_GBK" w:hAnsi="方正仿宋_GBK" w:eastAsia="方正仿宋_GBK" w:cs="方正仿宋_GBK"/>
          <w:sz w:val="32"/>
          <w:szCs w:val="32"/>
          <w:shd w:val="clear" w:color="auto" w:fill="FFFFFF"/>
        </w:rPr>
        <w:t>2万元，年初结转结余减少</w:t>
      </w:r>
      <w:r>
        <w:rPr>
          <w:rFonts w:hint="eastAsia" w:ascii="方正仿宋_GBK" w:hAnsi="方正仿宋_GBK" w:eastAsia="方正仿宋_GBK" w:cs="方正仿宋_GBK"/>
          <w:sz w:val="32"/>
          <w:szCs w:val="32"/>
          <w:shd w:val="clear" w:color="auto" w:fill="FFFFFF"/>
          <w:lang w:val="en-US" w:eastAsia="zh-CN"/>
        </w:rPr>
        <w:t>104.62</w:t>
      </w:r>
      <w:r>
        <w:rPr>
          <w:rFonts w:hint="eastAsia" w:ascii="方正仿宋_GBK" w:hAnsi="方正仿宋_GBK" w:eastAsia="方正仿宋_GBK" w:cs="方正仿宋_GBK"/>
          <w:sz w:val="32"/>
          <w:szCs w:val="32"/>
          <w:shd w:val="clear" w:color="auto" w:fill="FFFFFF"/>
        </w:rPr>
        <w:t>万元。</w:t>
      </w:r>
    </w:p>
    <w:p>
      <w:pPr>
        <w:pStyle w:val="6"/>
        <w:shd w:val="clear" w:color="auto" w:fill="FFFFFF"/>
        <w:ind w:firstLine="643" w:firstLineChars="200"/>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2023年度收入合计4637.20万元，较上年决算数增加918.83万元，增长24.71%，</w:t>
      </w:r>
      <w:r>
        <w:rPr>
          <w:rFonts w:hint="eastAsia" w:ascii="方正仿宋_GBK" w:hAnsi="方正仿宋_GBK" w:eastAsia="方正仿宋_GBK" w:cs="方正仿宋_GBK"/>
          <w:sz w:val="32"/>
          <w:szCs w:val="32"/>
          <w:shd w:val="clear" w:color="auto" w:fill="FFFFFF"/>
          <w:lang w:val="en-US" w:eastAsia="zh-CN"/>
        </w:rPr>
        <w:t>主要原因</w:t>
      </w:r>
      <w:r>
        <w:rPr>
          <w:rFonts w:hint="eastAsia" w:ascii="方正仿宋_GBK" w:hAnsi="方正仿宋_GBK" w:eastAsia="方正仿宋_GBK" w:cs="方正仿宋_GBK"/>
          <w:sz w:val="32"/>
          <w:szCs w:val="32"/>
          <w:shd w:val="clear" w:color="auto" w:fill="FFFFFF"/>
        </w:rPr>
        <w:t>是财政拨付本单位的专项资金中，一般公共预算财政拨款收入</w:t>
      </w:r>
      <w:r>
        <w:rPr>
          <w:rFonts w:hint="eastAsia" w:ascii="方正仿宋_GBK" w:hAnsi="方正仿宋_GBK" w:eastAsia="方正仿宋_GBK" w:cs="方正仿宋_GBK"/>
          <w:sz w:val="32"/>
          <w:szCs w:val="32"/>
          <w:shd w:val="clear" w:color="auto" w:fill="FFFFFF"/>
          <w:lang w:val="en-US" w:eastAsia="zh-CN"/>
        </w:rPr>
        <w:t>减少425.08</w:t>
      </w:r>
      <w:r>
        <w:rPr>
          <w:rFonts w:hint="eastAsia" w:ascii="方正仿宋_GBK" w:hAnsi="方正仿宋_GBK" w:eastAsia="方正仿宋_GBK" w:cs="方正仿宋_GBK"/>
          <w:sz w:val="32"/>
          <w:szCs w:val="32"/>
          <w:shd w:val="clear" w:color="auto" w:fill="FFFFFF"/>
        </w:rPr>
        <w:t>万元，政府性基金预算财政拨款收入</w:t>
      </w:r>
      <w:r>
        <w:rPr>
          <w:rFonts w:hint="eastAsia" w:ascii="方正仿宋_GBK" w:hAnsi="方正仿宋_GBK" w:eastAsia="方正仿宋_GBK" w:cs="方正仿宋_GBK"/>
          <w:sz w:val="32"/>
          <w:szCs w:val="32"/>
          <w:shd w:val="clear" w:color="auto" w:fill="FFFFFF"/>
          <w:lang w:val="en-US" w:eastAsia="zh-CN"/>
        </w:rPr>
        <w:t>增加1345.91</w:t>
      </w:r>
      <w:r>
        <w:rPr>
          <w:rFonts w:hint="eastAsia" w:ascii="方正仿宋_GBK" w:hAnsi="方正仿宋_GBK" w:eastAsia="方正仿宋_GBK" w:cs="方正仿宋_GBK"/>
          <w:sz w:val="32"/>
          <w:szCs w:val="32"/>
          <w:shd w:val="clear" w:color="auto" w:fill="FFFFFF"/>
        </w:rPr>
        <w:t>万元，其他收入</w:t>
      </w:r>
      <w:r>
        <w:rPr>
          <w:rFonts w:hint="eastAsia" w:ascii="方正仿宋_GBK" w:hAnsi="方正仿宋_GBK" w:eastAsia="方正仿宋_GBK" w:cs="方正仿宋_GBK"/>
          <w:sz w:val="32"/>
          <w:szCs w:val="32"/>
          <w:shd w:val="clear" w:color="auto" w:fill="FFFFFF"/>
          <w:lang w:val="en-US" w:eastAsia="zh-CN"/>
        </w:rPr>
        <w:t>减少</w:t>
      </w:r>
      <w:r>
        <w:rPr>
          <w:rFonts w:hint="eastAsia" w:ascii="方正仿宋_GBK" w:hAnsi="方正仿宋_GBK" w:eastAsia="方正仿宋_GBK" w:cs="方正仿宋_GBK"/>
          <w:sz w:val="32"/>
          <w:szCs w:val="32"/>
          <w:shd w:val="clear" w:color="auto" w:fill="FFFFFF"/>
        </w:rPr>
        <w:t>2万元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4637.20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万元，占0%；经营收入</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万元，占0%；其他收入</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万元，占0%。此外，使用非财政拨款结余和专用结余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5</w:t>
      </w:r>
      <w:r>
        <w:rPr>
          <w:rFonts w:ascii="方正仿宋_GBK" w:hAnsi="方正仿宋_GBK" w:eastAsia="方正仿宋_GBK" w:cs="方正仿宋_GBK"/>
          <w:sz w:val="32"/>
          <w:szCs w:val="32"/>
          <w:shd w:val="clear" w:color="auto" w:fill="FFFFFF"/>
        </w:rPr>
        <w:t>万元。</w:t>
      </w:r>
    </w:p>
    <w:p>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4642.20</w:t>
      </w:r>
      <w:r>
        <w:rPr>
          <w:rFonts w:ascii="方正仿宋_GBK" w:hAnsi="方正仿宋_GBK" w:eastAsia="方正仿宋_GBK" w:cs="方正仿宋_GBK"/>
          <w:sz w:val="32"/>
          <w:szCs w:val="32"/>
          <w:shd w:val="clear" w:color="auto" w:fill="FFFFFF"/>
        </w:rPr>
        <w:t>万元，较上年决算数增加814.21万元，增长21.27%，</w:t>
      </w:r>
      <w:r>
        <w:rPr>
          <w:rFonts w:hint="eastAsia" w:ascii="方正仿宋_GBK" w:hAnsi="方正仿宋_GBK" w:eastAsia="方正仿宋_GBK" w:cs="方正仿宋_GBK"/>
          <w:sz w:val="32"/>
          <w:szCs w:val="32"/>
          <w:shd w:val="clear" w:color="auto" w:fill="FFFFFF"/>
          <w:lang w:val="en-US" w:eastAsia="zh-CN"/>
        </w:rPr>
        <w:t>主要原因</w:t>
      </w:r>
      <w:r>
        <w:rPr>
          <w:rFonts w:hint="eastAsia" w:ascii="方正仿宋_GBK" w:hAnsi="方正仿宋_GBK" w:eastAsia="方正仿宋_GBK" w:cs="方正仿宋_GBK"/>
          <w:sz w:val="32"/>
          <w:szCs w:val="32"/>
          <w:shd w:val="clear" w:color="auto" w:fill="FFFFFF"/>
        </w:rPr>
        <w:t>是财政拨付本单位的专项资金中，一般公共预算财政拨款收入</w:t>
      </w:r>
      <w:r>
        <w:rPr>
          <w:rFonts w:hint="eastAsia" w:ascii="方正仿宋_GBK" w:hAnsi="方正仿宋_GBK" w:eastAsia="方正仿宋_GBK" w:cs="方正仿宋_GBK"/>
          <w:sz w:val="32"/>
          <w:szCs w:val="32"/>
          <w:shd w:val="clear" w:color="auto" w:fill="FFFFFF"/>
          <w:lang w:val="en-US" w:eastAsia="zh-CN"/>
        </w:rPr>
        <w:t>减少425.08</w:t>
      </w:r>
      <w:r>
        <w:rPr>
          <w:rFonts w:hint="eastAsia" w:ascii="方正仿宋_GBK" w:hAnsi="方正仿宋_GBK" w:eastAsia="方正仿宋_GBK" w:cs="方正仿宋_GBK"/>
          <w:sz w:val="32"/>
          <w:szCs w:val="32"/>
          <w:shd w:val="clear" w:color="auto" w:fill="FFFFFF"/>
        </w:rPr>
        <w:t>万元，政府性基金预算财政拨款收入</w:t>
      </w:r>
      <w:r>
        <w:rPr>
          <w:rFonts w:hint="eastAsia" w:ascii="方正仿宋_GBK" w:hAnsi="方正仿宋_GBK" w:eastAsia="方正仿宋_GBK" w:cs="方正仿宋_GBK"/>
          <w:sz w:val="32"/>
          <w:szCs w:val="32"/>
          <w:shd w:val="clear" w:color="auto" w:fill="FFFFFF"/>
          <w:lang w:val="en-US" w:eastAsia="zh-CN"/>
        </w:rPr>
        <w:t>增加1345.91</w:t>
      </w:r>
      <w:r>
        <w:rPr>
          <w:rFonts w:hint="eastAsia" w:ascii="方正仿宋_GBK" w:hAnsi="方正仿宋_GBK" w:eastAsia="方正仿宋_GBK" w:cs="方正仿宋_GBK"/>
          <w:sz w:val="32"/>
          <w:szCs w:val="32"/>
          <w:shd w:val="clear" w:color="auto" w:fill="FFFFFF"/>
        </w:rPr>
        <w:t>万元，其他收入</w:t>
      </w:r>
      <w:r>
        <w:rPr>
          <w:rFonts w:hint="eastAsia" w:ascii="方正仿宋_GBK" w:hAnsi="方正仿宋_GBK" w:eastAsia="方正仿宋_GBK" w:cs="方正仿宋_GBK"/>
          <w:sz w:val="32"/>
          <w:szCs w:val="32"/>
          <w:shd w:val="clear" w:color="auto" w:fill="FFFFFF"/>
          <w:lang w:val="en-US" w:eastAsia="zh-CN"/>
        </w:rPr>
        <w:t>减少</w:t>
      </w:r>
      <w:r>
        <w:rPr>
          <w:rFonts w:hint="eastAsia" w:ascii="方正仿宋_GBK" w:hAnsi="方正仿宋_GBK" w:eastAsia="方正仿宋_GBK" w:cs="方正仿宋_GBK"/>
          <w:sz w:val="32"/>
          <w:szCs w:val="32"/>
          <w:shd w:val="clear" w:color="auto" w:fill="FFFFFF"/>
        </w:rPr>
        <w:t>2万元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931.13</w:t>
      </w:r>
      <w:r>
        <w:rPr>
          <w:rFonts w:ascii="方正仿宋_GBK" w:hAnsi="方正仿宋_GBK" w:eastAsia="方正仿宋_GBK" w:cs="方正仿宋_GBK"/>
          <w:sz w:val="32"/>
          <w:szCs w:val="32"/>
          <w:shd w:val="clear" w:color="auto" w:fill="FFFFFF"/>
        </w:rPr>
        <w:t>万元，占20.06%；项目支出</w:t>
      </w:r>
      <w:r>
        <w:rPr>
          <w:rFonts w:ascii="方正仿宋_GBK" w:hAnsi="方正仿宋_GBK" w:eastAsia="方正仿宋_GBK" w:cs="方正仿宋_GBK"/>
          <w:sz w:val="32"/>
          <w:szCs w:val="32"/>
        </w:rPr>
        <w:t>3711.06</w:t>
      </w:r>
      <w:r>
        <w:rPr>
          <w:rFonts w:ascii="方正仿宋_GBK" w:hAnsi="方正仿宋_GBK" w:eastAsia="方正仿宋_GBK" w:cs="方正仿宋_GBK"/>
          <w:sz w:val="32"/>
          <w:szCs w:val="32"/>
          <w:shd w:val="clear" w:color="auto" w:fill="FFFFFF"/>
        </w:rPr>
        <w:t>万元，占79.94%；经营支出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万元，占0%。此外，结余分配</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keepNext w:val="0"/>
        <w:keepLines w:val="0"/>
        <w:pageBreakBefore w:val="0"/>
        <w:kinsoku/>
        <w:wordWrap/>
        <w:overflowPunct/>
        <w:topLinePunct w:val="0"/>
        <w:autoSpaceDE/>
        <w:autoSpaceDN/>
        <w:bidi w:val="0"/>
        <w:adjustRightInd/>
        <w:snapToGrid/>
        <w:spacing w:afterAutospacing="0" w:line="600" w:lineRule="exact"/>
        <w:ind w:firstLine="643" w:firstLineChars="200"/>
        <w:outlineLvl w:val="9"/>
        <w:rPr>
          <w:rFonts w:hint="eastAsia" w:ascii="仿宋_GB2312" w:hAnsi="仿宋_GB2312" w:eastAsia="仿宋_GB2312" w:cs="仿宋_GB2312"/>
          <w:color w:val="auto"/>
          <w:kern w:val="0"/>
          <w:sz w:val="32"/>
          <w:szCs w:val="24"/>
          <w:lang w:val="en-US" w:eastAsia="zh-CN" w:bidi="ar"/>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万元，较上年决算数无增减，主要原因是</w:t>
      </w:r>
      <w:r>
        <w:rPr>
          <w:rFonts w:hint="eastAsia" w:ascii="仿宋_GB2312" w:hAnsi="仿宋_GB2312" w:eastAsia="仿宋_GB2312" w:cs="仿宋_GB2312"/>
          <w:color w:val="auto"/>
          <w:kern w:val="0"/>
          <w:sz w:val="32"/>
          <w:szCs w:val="24"/>
          <w:lang w:val="en-US" w:eastAsia="zh-CN" w:bidi="ar"/>
        </w:rPr>
        <w:t>年末时财政收回了上年存量资金。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2023年度财政拨款收、支总计4642.20万元。与2022年相比，财政拨款收、支总计各增加816.22万元，增长21.33%。</w:t>
      </w:r>
      <w:r>
        <w:rPr>
          <w:rFonts w:hint="eastAsia" w:ascii="方正仿宋_GBK" w:hAnsi="方正仿宋_GBK" w:eastAsia="方正仿宋_GBK" w:cs="方正仿宋_GBK"/>
          <w:sz w:val="32"/>
          <w:szCs w:val="32"/>
          <w:shd w:val="clear" w:color="auto" w:fill="FFFFFF"/>
          <w:lang w:val="en-US" w:eastAsia="zh-CN"/>
        </w:rPr>
        <w:t>主要原因</w:t>
      </w:r>
      <w:r>
        <w:rPr>
          <w:rFonts w:hint="eastAsia" w:ascii="方正仿宋_GBK" w:hAnsi="方正仿宋_GBK" w:eastAsia="方正仿宋_GBK" w:cs="方正仿宋_GBK"/>
          <w:sz w:val="32"/>
          <w:szCs w:val="32"/>
          <w:shd w:val="clear" w:color="auto" w:fill="FFFFFF"/>
        </w:rPr>
        <w:t>是财政拨付本单位的专项资金中，一般公共预算财政拨款收入</w:t>
      </w:r>
      <w:r>
        <w:rPr>
          <w:rFonts w:hint="eastAsia" w:ascii="方正仿宋_GBK" w:hAnsi="方正仿宋_GBK" w:eastAsia="方正仿宋_GBK" w:cs="方正仿宋_GBK"/>
          <w:sz w:val="32"/>
          <w:szCs w:val="32"/>
          <w:shd w:val="clear" w:color="auto" w:fill="FFFFFF"/>
          <w:lang w:val="en-US" w:eastAsia="zh-CN"/>
        </w:rPr>
        <w:t>减少425.08</w:t>
      </w:r>
      <w:r>
        <w:rPr>
          <w:rFonts w:hint="eastAsia" w:ascii="方正仿宋_GBK" w:hAnsi="方正仿宋_GBK" w:eastAsia="方正仿宋_GBK" w:cs="方正仿宋_GBK"/>
          <w:sz w:val="32"/>
          <w:szCs w:val="32"/>
          <w:shd w:val="clear" w:color="auto" w:fill="FFFFFF"/>
        </w:rPr>
        <w:t>万元，政府性基金预算财政拨款收入</w:t>
      </w:r>
      <w:r>
        <w:rPr>
          <w:rFonts w:hint="eastAsia" w:ascii="方正仿宋_GBK" w:hAnsi="方正仿宋_GBK" w:eastAsia="方正仿宋_GBK" w:cs="方正仿宋_GBK"/>
          <w:sz w:val="32"/>
          <w:szCs w:val="32"/>
          <w:shd w:val="clear" w:color="auto" w:fill="FFFFFF"/>
          <w:lang w:val="en-US" w:eastAsia="zh-CN"/>
        </w:rPr>
        <w:t>增加1345.91</w:t>
      </w:r>
      <w:r>
        <w:rPr>
          <w:rFonts w:hint="eastAsia" w:ascii="方正仿宋_GBK" w:hAnsi="方正仿宋_GBK" w:eastAsia="方正仿宋_GBK" w:cs="方正仿宋_GBK"/>
          <w:sz w:val="32"/>
          <w:szCs w:val="32"/>
          <w:shd w:val="clear" w:color="auto" w:fill="FFFFFF"/>
        </w:rPr>
        <w:t>万元，其他收入</w:t>
      </w:r>
      <w:r>
        <w:rPr>
          <w:rFonts w:hint="eastAsia" w:ascii="方正仿宋_GBK" w:hAnsi="方正仿宋_GBK" w:eastAsia="方正仿宋_GBK" w:cs="方正仿宋_GBK"/>
          <w:sz w:val="32"/>
          <w:szCs w:val="32"/>
          <w:shd w:val="clear" w:color="auto" w:fill="FFFFFF"/>
          <w:lang w:val="en-US" w:eastAsia="zh-CN"/>
        </w:rPr>
        <w:t>减少</w:t>
      </w:r>
      <w:r>
        <w:rPr>
          <w:rFonts w:hint="eastAsia" w:ascii="方正仿宋_GBK" w:hAnsi="方正仿宋_GBK" w:eastAsia="方正仿宋_GBK" w:cs="方正仿宋_GBK"/>
          <w:sz w:val="32"/>
          <w:szCs w:val="32"/>
          <w:shd w:val="clear" w:color="auto" w:fill="FFFFFF"/>
        </w:rPr>
        <w:t>2万元，年初结转结余减少</w:t>
      </w:r>
      <w:r>
        <w:rPr>
          <w:rFonts w:hint="eastAsia" w:ascii="方正仿宋_GBK" w:hAnsi="方正仿宋_GBK" w:eastAsia="方正仿宋_GBK" w:cs="方正仿宋_GBK"/>
          <w:sz w:val="32"/>
          <w:szCs w:val="32"/>
          <w:shd w:val="clear" w:color="auto" w:fill="FFFFFF"/>
          <w:lang w:val="en-US" w:eastAsia="zh-CN"/>
        </w:rPr>
        <w:t>104.62</w:t>
      </w:r>
      <w:r>
        <w:rPr>
          <w:rFonts w:hint="eastAsia"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color w:val="FF0000"/>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keepNext w:val="0"/>
        <w:keepLines w:val="0"/>
        <w:pageBreakBefore w:val="0"/>
        <w:kinsoku/>
        <w:wordWrap/>
        <w:overflowPunct/>
        <w:topLinePunct w:val="0"/>
        <w:autoSpaceDE/>
        <w:autoSpaceDN/>
        <w:bidi w:val="0"/>
        <w:adjustRightInd/>
        <w:snapToGrid/>
        <w:spacing w:afterAutospacing="0" w:line="600" w:lineRule="exact"/>
        <w:ind w:firstLine="643" w:firstLineChars="200"/>
        <w:outlineLvl w:val="9"/>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3288.72</w:t>
      </w:r>
      <w:r>
        <w:rPr>
          <w:rFonts w:ascii="方正仿宋_GBK" w:hAnsi="方正仿宋_GBK" w:eastAsia="方正仿宋_GBK" w:cs="方正仿宋_GBK"/>
          <w:sz w:val="32"/>
          <w:szCs w:val="32"/>
          <w:shd w:val="clear" w:color="auto" w:fill="FFFFFF"/>
        </w:rPr>
        <w:t>万元，较上年决算数减少425.08万元，下降11.45%。主要原因是</w:t>
      </w:r>
      <w:r>
        <w:rPr>
          <w:rFonts w:hint="eastAsia" w:ascii="方正仿宋_GBK" w:hAnsi="方正仿宋_GBK" w:eastAsia="方正仿宋_GBK" w:cs="方正仿宋_GBK"/>
          <w:sz w:val="32"/>
          <w:szCs w:val="32"/>
          <w:shd w:val="clear" w:color="auto" w:fill="FFFFFF"/>
        </w:rPr>
        <w:t>本年度项目减少场镇品质提升资金，车辆购置税补助农村公路项目，藏地于粮项目，集体经济发展资金与美丽乡村建设资金项目</w:t>
      </w:r>
      <w:r>
        <w:rPr>
          <w:rFonts w:hint="eastAsia" w:ascii="方正仿宋_GBK" w:hAnsi="方正仿宋_GBK" w:eastAsia="方正仿宋_GBK" w:cs="方正仿宋_GBK"/>
          <w:sz w:val="32"/>
          <w:szCs w:val="32"/>
          <w:shd w:val="clear" w:color="auto" w:fill="FFFFFF"/>
          <w:lang w:val="en-US" w:eastAsia="zh-CN"/>
        </w:rPr>
        <w:t>较</w:t>
      </w:r>
      <w:r>
        <w:rPr>
          <w:rFonts w:hint="eastAsia" w:ascii="方正仿宋_GBK" w:hAnsi="方正仿宋_GBK" w:eastAsia="方正仿宋_GBK" w:cs="方正仿宋_GBK"/>
          <w:sz w:val="32"/>
          <w:szCs w:val="32"/>
          <w:shd w:val="clear" w:color="auto" w:fill="FFFFFF"/>
        </w:rPr>
        <w:t>上年减少</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一般</w:t>
      </w:r>
      <w:r>
        <w:rPr>
          <w:rFonts w:hint="eastAsia" w:ascii="仿宋_GB2312" w:hAnsi="仿宋_GB2312" w:eastAsia="仿宋_GB2312" w:cs="仿宋_GB2312"/>
          <w:color w:val="auto"/>
          <w:kern w:val="0"/>
          <w:sz w:val="32"/>
          <w:szCs w:val="24"/>
          <w:lang w:val="en-US" w:eastAsia="zh-CN" w:bidi="ar"/>
        </w:rPr>
        <w:t>公共预算财政拨款在人员经费上面有减少。</w:t>
      </w:r>
      <w:r>
        <w:rPr>
          <w:rFonts w:ascii="方正仿宋_GBK" w:hAnsi="方正仿宋_GBK" w:eastAsia="方正仿宋_GBK" w:cs="方正仿宋_GBK"/>
          <w:sz w:val="32"/>
          <w:szCs w:val="32"/>
          <w:shd w:val="clear" w:color="auto" w:fill="FFFFFF"/>
        </w:rPr>
        <w:t>较年初预算数增加1222.60万元，增长59.17%。</w:t>
      </w:r>
      <w:r>
        <w:rPr>
          <w:rFonts w:hint="eastAsia" w:ascii="仿宋_GB2312" w:hAnsi="仿宋_GB2312" w:eastAsia="仿宋_GB2312" w:cs="仿宋_GB2312"/>
          <w:color w:val="auto"/>
          <w:kern w:val="0"/>
          <w:sz w:val="32"/>
          <w:szCs w:val="24"/>
          <w:lang w:val="en-US" w:eastAsia="zh-CN" w:bidi="ar"/>
        </w:rPr>
        <w:t>主要原因是年中上级追加预算项目，未在年初预算范围内。</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5</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3293.72</w:t>
      </w:r>
      <w:r>
        <w:rPr>
          <w:rFonts w:ascii="方正仿宋_GBK" w:hAnsi="方正仿宋_GBK" w:eastAsia="方正仿宋_GBK" w:cs="方正仿宋_GBK"/>
          <w:sz w:val="32"/>
          <w:szCs w:val="32"/>
          <w:shd w:val="clear" w:color="auto" w:fill="FFFFFF"/>
        </w:rPr>
        <w:t>万元，较上年决算数减少529.70万元，下降13.85%。主要原因是</w:t>
      </w:r>
      <w:r>
        <w:rPr>
          <w:rFonts w:hint="eastAsia" w:ascii="方正仿宋_GBK" w:hAnsi="方正仿宋_GBK" w:eastAsia="方正仿宋_GBK" w:cs="方正仿宋_GBK"/>
          <w:sz w:val="32"/>
          <w:szCs w:val="32"/>
          <w:shd w:val="clear" w:color="auto" w:fill="FFFFFF"/>
        </w:rPr>
        <w:t>本年度项目减少场镇品质提升资金，车辆购置税补助农村公路项目，藏地于粮项目，集体经济发展资金与美丽乡村建设资金项目</w:t>
      </w:r>
      <w:r>
        <w:rPr>
          <w:rFonts w:hint="eastAsia" w:ascii="方正仿宋_GBK" w:hAnsi="方正仿宋_GBK" w:eastAsia="方正仿宋_GBK" w:cs="方正仿宋_GBK"/>
          <w:sz w:val="32"/>
          <w:szCs w:val="32"/>
          <w:shd w:val="clear" w:color="auto" w:fill="FFFFFF"/>
          <w:lang w:val="en-US" w:eastAsia="zh-CN"/>
        </w:rPr>
        <w:t>较</w:t>
      </w:r>
      <w:r>
        <w:rPr>
          <w:rFonts w:hint="eastAsia" w:ascii="方正仿宋_GBK" w:hAnsi="方正仿宋_GBK" w:eastAsia="方正仿宋_GBK" w:cs="方正仿宋_GBK"/>
          <w:sz w:val="32"/>
          <w:szCs w:val="32"/>
          <w:shd w:val="clear" w:color="auto" w:fill="FFFFFF"/>
        </w:rPr>
        <w:t>上年减少</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一般公共预算财政拨款在人员经费上面有减少</w:t>
      </w:r>
      <w:r>
        <w:rPr>
          <w:rFonts w:ascii="方正仿宋_GBK" w:hAnsi="方正仿宋_GBK" w:eastAsia="方正仿宋_GBK" w:cs="方正仿宋_GBK"/>
          <w:sz w:val="32"/>
          <w:szCs w:val="32"/>
          <w:shd w:val="clear" w:color="auto" w:fill="FFFFFF"/>
        </w:rPr>
        <w:t>。较年初预算数增加1227.60万元，增长59.42%。主要原因是</w:t>
      </w:r>
      <w:r>
        <w:rPr>
          <w:rFonts w:hint="eastAsia" w:ascii="仿宋_GB2312" w:hAnsi="仿宋_GB2312" w:eastAsia="仿宋_GB2312" w:cs="仿宋_GB2312"/>
          <w:color w:val="auto"/>
          <w:kern w:val="0"/>
          <w:sz w:val="32"/>
          <w:szCs w:val="24"/>
          <w:lang w:val="en-US" w:eastAsia="zh-CN" w:bidi="ar"/>
        </w:rPr>
        <w:t>年中上级追加预算项目，未在年初预算范围内。</w:t>
      </w:r>
    </w:p>
    <w:p>
      <w:pPr>
        <w:keepNext w:val="0"/>
        <w:keepLines w:val="0"/>
        <w:pageBreakBefore w:val="0"/>
        <w:kinsoku/>
        <w:wordWrap/>
        <w:overflowPunct/>
        <w:topLinePunct w:val="0"/>
        <w:autoSpaceDE/>
        <w:autoSpaceDN/>
        <w:bidi w:val="0"/>
        <w:adjustRightInd/>
        <w:snapToGrid/>
        <w:spacing w:afterAutospacing="0" w:line="600" w:lineRule="exact"/>
        <w:ind w:firstLine="643" w:firstLineChars="200"/>
        <w:outlineLvl w:val="9"/>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万元，较上年决算数无增减，主要原因是</w:t>
      </w:r>
      <w:r>
        <w:rPr>
          <w:rFonts w:hint="eastAsia" w:ascii="仿宋_GB2312" w:hAnsi="仿宋_GB2312" w:eastAsia="仿宋_GB2312" w:cs="仿宋_GB2312"/>
          <w:color w:val="auto"/>
          <w:kern w:val="0"/>
          <w:sz w:val="32"/>
          <w:szCs w:val="24"/>
          <w:lang w:val="en-US" w:eastAsia="zh-CN" w:bidi="ar"/>
        </w:rPr>
        <w:t>年末时财政收回了上年存量资金。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eastAsia" w:ascii="仿宋_GB2312" w:hAnsi="仿宋_GB2312" w:eastAsia="仿宋_GB2312" w:cs="仿宋_GB2312"/>
          <w:color w:val="auto"/>
          <w:kern w:val="0"/>
          <w:sz w:val="32"/>
          <w:szCs w:val="24"/>
          <w:lang w:val="en-US" w:eastAsia="zh-CN" w:bidi="ar"/>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941.56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28.59</w:t>
      </w:r>
      <w:r>
        <w:rPr>
          <w:rFonts w:ascii="方正仿宋_GBK" w:hAnsi="方正仿宋_GBK" w:eastAsia="方正仿宋_GBK" w:cs="方正仿宋_GBK"/>
          <w:sz w:val="32"/>
          <w:szCs w:val="32"/>
          <w:shd w:val="clear" w:color="auto" w:fill="FFFFFF"/>
        </w:rPr>
        <w:t>%，较年初预算数减少101.90万元，下降9.77%，主要原因</w:t>
      </w:r>
      <w:r>
        <w:rPr>
          <w:rFonts w:hint="eastAsia" w:ascii="仿宋_GB2312" w:hAnsi="仿宋_GB2312" w:eastAsia="仿宋_GB2312" w:cs="仿宋_GB2312"/>
          <w:color w:val="auto"/>
          <w:kern w:val="0"/>
          <w:sz w:val="32"/>
          <w:szCs w:val="24"/>
          <w:lang w:val="en-US" w:eastAsia="zh-CN" w:bidi="ar"/>
        </w:rPr>
        <w:t>一是本单位2名在编人员变动退休，人员经费减少；二是部分项目如古昌镇市场主体经济专项扶持经费项目本年未实施完全。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）公共安全支出</w:t>
      </w:r>
      <w:r>
        <w:rPr>
          <w:rFonts w:ascii="方正仿宋_GBK" w:hAnsi="方正仿宋_GBK" w:eastAsia="方正仿宋_GBK" w:cs="方正仿宋_GBK"/>
          <w:sz w:val="32"/>
          <w:szCs w:val="32"/>
        </w:rPr>
        <w:t>11.50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0.35</w:t>
      </w:r>
      <w:r>
        <w:rPr>
          <w:rFonts w:ascii="方正仿宋_GBK" w:hAnsi="方正仿宋_GBK" w:eastAsia="方正仿宋_GBK" w:cs="方正仿宋_GBK"/>
          <w:sz w:val="32"/>
          <w:szCs w:val="32"/>
          <w:shd w:val="clear" w:color="auto" w:fill="FFFFFF"/>
        </w:rPr>
        <w:t>%，较年初预算数增加6.50万元，增长130%，主要原因是</w:t>
      </w:r>
      <w:r>
        <w:rPr>
          <w:rFonts w:hint="eastAsia" w:ascii="方正仿宋_GBK" w:hAnsi="方正仿宋_GBK" w:eastAsia="方正仿宋_GBK" w:cs="方正仿宋_GBK"/>
          <w:sz w:val="32"/>
          <w:szCs w:val="32"/>
          <w:shd w:val="clear" w:color="auto" w:fill="FFFFFF"/>
          <w:lang w:val="en-US" w:eastAsia="zh-CN"/>
        </w:rPr>
        <w:t>本年新增专兼职网格员、微网格长补贴等支出</w:t>
      </w:r>
      <w:r>
        <w:rPr>
          <w:rFonts w:ascii="方正仿宋_GBK" w:hAnsi="方正仿宋_GBK" w:eastAsia="方正仿宋_GBK" w:cs="方正仿宋_GBK"/>
          <w:sz w:val="32"/>
          <w:szCs w:val="32"/>
          <w:shd w:val="clear" w:color="auto" w:fill="FFFFFF"/>
        </w:rPr>
        <w:t>。</w:t>
      </w:r>
    </w:p>
    <w:p>
      <w:pPr>
        <w:keepNext w:val="0"/>
        <w:keepLines w:val="0"/>
        <w:pageBreakBefore w:val="0"/>
        <w:kinsoku/>
        <w:wordWrap/>
        <w:overflowPunct/>
        <w:topLinePunct w:val="0"/>
        <w:autoSpaceDE/>
        <w:autoSpaceDN/>
        <w:bidi w:val="0"/>
        <w:adjustRightInd/>
        <w:snapToGrid/>
        <w:spacing w:afterAutospacing="0" w:line="600" w:lineRule="exact"/>
        <w:ind w:firstLine="640" w:firstLineChars="200"/>
        <w:outlineLvl w:val="9"/>
        <w:rPr>
          <w:rFonts w:hint="eastAsia" w:ascii="仿宋_GB2312" w:hAnsi="仿宋_GB2312" w:eastAsia="仿宋_GB2312" w:cs="仿宋_GB2312"/>
          <w:color w:val="auto"/>
          <w:kern w:val="0"/>
          <w:sz w:val="32"/>
          <w:szCs w:val="24"/>
          <w:lang w:val="en-US" w:eastAsia="zh-CN" w:bidi="ar"/>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2.58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0.08</w:t>
      </w:r>
      <w:r>
        <w:rPr>
          <w:rFonts w:ascii="方正仿宋_GBK" w:hAnsi="方正仿宋_GBK" w:eastAsia="方正仿宋_GBK" w:cs="方正仿宋_GBK"/>
          <w:sz w:val="32"/>
          <w:szCs w:val="32"/>
          <w:shd w:val="clear" w:color="auto" w:fill="FFFFFF"/>
        </w:rPr>
        <w:t>%，较年初预算数增加2.58万元，增长100%，主要原因是</w:t>
      </w:r>
      <w:r>
        <w:rPr>
          <w:rFonts w:hint="eastAsia" w:ascii="仿宋_GB2312" w:hAnsi="仿宋_GB2312" w:eastAsia="仿宋_GB2312" w:cs="仿宋_GB2312"/>
          <w:color w:val="auto"/>
          <w:kern w:val="0"/>
          <w:sz w:val="32"/>
          <w:szCs w:val="24"/>
          <w:lang w:val="en-US" w:eastAsia="zh-CN" w:bidi="ar"/>
        </w:rPr>
        <w:t>社区教育经费项目为年中下达预算项目，未纳入年初预算。</w:t>
      </w:r>
    </w:p>
    <w:p>
      <w:pPr>
        <w:pStyle w:val="6"/>
        <w:snapToGrid w:val="0"/>
        <w:spacing w:before="0" w:beforeAutospacing="0" w:after="0" w:afterAutospacing="0" w:line="600" w:lineRule="exact"/>
        <w:ind w:firstLine="640" w:firstLineChars="200"/>
        <w:jc w:val="both"/>
        <w:rPr>
          <w:rFonts w:hint="eastAsia" w:ascii="仿宋_GB2312" w:hAnsi="仿宋_GB2312" w:eastAsia="仿宋_GB2312" w:cs="仿宋_GB2312"/>
          <w:color w:val="auto"/>
          <w:kern w:val="0"/>
          <w:sz w:val="32"/>
          <w:szCs w:val="24"/>
          <w:lang w:val="en-US" w:eastAsia="zh-CN" w:bidi="ar"/>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40.99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1.24</w:t>
      </w:r>
      <w:r>
        <w:rPr>
          <w:rFonts w:ascii="方正仿宋_GBK" w:hAnsi="方正仿宋_GBK" w:eastAsia="方正仿宋_GBK" w:cs="方正仿宋_GBK"/>
          <w:sz w:val="32"/>
          <w:szCs w:val="32"/>
          <w:shd w:val="clear" w:color="auto" w:fill="FFFFFF"/>
        </w:rPr>
        <w:t>%，较年初预算数减少3.23万元，下降7.30%，</w:t>
      </w:r>
      <w:r>
        <w:rPr>
          <w:rFonts w:hint="eastAsia" w:ascii="仿宋_GB2312" w:hAnsi="仿宋_GB2312" w:eastAsia="仿宋_GB2312" w:cs="仿宋_GB2312"/>
          <w:color w:val="auto"/>
          <w:kern w:val="0"/>
          <w:sz w:val="32"/>
          <w:szCs w:val="24"/>
          <w:lang w:val="en-US" w:eastAsia="zh-CN" w:bidi="ar"/>
        </w:rPr>
        <w:t>主要原因是优先使用中央及市级专项资金进行兑付，故与年初预算数不一致。</w:t>
      </w:r>
    </w:p>
    <w:p>
      <w:pPr>
        <w:pStyle w:val="6"/>
        <w:snapToGrid w:val="0"/>
        <w:spacing w:before="0" w:beforeAutospacing="0" w:after="0" w:afterAutospacing="0" w:line="600" w:lineRule="exact"/>
        <w:ind w:firstLine="640" w:firstLineChars="200"/>
        <w:jc w:val="both"/>
        <w:rPr>
          <w:rFonts w:hint="eastAsia" w:ascii="仿宋_GB2312" w:hAnsi="仿宋_GB2312" w:eastAsia="仿宋_GB2312" w:cs="仿宋_GB2312"/>
          <w:color w:val="auto"/>
          <w:kern w:val="0"/>
          <w:sz w:val="32"/>
          <w:szCs w:val="24"/>
          <w:lang w:val="en-US" w:eastAsia="zh-CN" w:bidi="ar"/>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323.24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9.81</w:t>
      </w:r>
      <w:r>
        <w:rPr>
          <w:rFonts w:ascii="方正仿宋_GBK" w:hAnsi="方正仿宋_GBK" w:eastAsia="方正仿宋_GBK" w:cs="方正仿宋_GBK"/>
          <w:sz w:val="32"/>
          <w:szCs w:val="32"/>
          <w:shd w:val="clear" w:color="auto" w:fill="FFFFFF"/>
        </w:rPr>
        <w:t>%，较年初预算数减少57.13万元，下降15.02%，主要原因是</w:t>
      </w:r>
      <w:r>
        <w:rPr>
          <w:rFonts w:hint="eastAsia" w:ascii="仿宋_GB2312" w:hAnsi="仿宋_GB2312" w:eastAsia="仿宋_GB2312" w:cs="仿宋_GB2312"/>
          <w:color w:val="auto"/>
          <w:kern w:val="0"/>
          <w:sz w:val="32"/>
          <w:szCs w:val="24"/>
          <w:lang w:val="en-US" w:eastAsia="zh-CN" w:bidi="ar"/>
        </w:rPr>
        <w:t>主要原因一是本单位2名人员变动退休，人员经费减少；二是部分民生项目如临时救助补助项目改由上级部门支出。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35.13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1.07</w:t>
      </w:r>
      <w:r>
        <w:rPr>
          <w:rFonts w:ascii="方正仿宋_GBK" w:hAnsi="方正仿宋_GBK" w:eastAsia="方正仿宋_GBK" w:cs="方正仿宋_GBK"/>
          <w:sz w:val="32"/>
          <w:szCs w:val="32"/>
          <w:shd w:val="clear" w:color="auto" w:fill="FFFFFF"/>
        </w:rPr>
        <w:t>%，较年初预算数减少4.21万元，下降10.70%，主要原因是</w:t>
      </w:r>
      <w:r>
        <w:rPr>
          <w:rFonts w:hint="eastAsia" w:ascii="仿宋_GB2312" w:hAnsi="仿宋_GB2312" w:eastAsia="仿宋_GB2312" w:cs="仿宋_GB2312"/>
          <w:color w:val="auto"/>
          <w:kern w:val="0"/>
          <w:sz w:val="32"/>
          <w:szCs w:val="24"/>
          <w:lang w:val="en-US" w:eastAsia="zh-CN" w:bidi="ar"/>
        </w:rPr>
        <w:t>本年本单位2名人员变动退休，职工医疗保险及在职大额医疗互助金、在职医保垫底资金等人员经费减少。</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29.42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0.89</w:t>
      </w:r>
      <w:r>
        <w:rPr>
          <w:rFonts w:ascii="方正仿宋_GBK" w:hAnsi="方正仿宋_GBK" w:eastAsia="方正仿宋_GBK" w:cs="方正仿宋_GBK"/>
          <w:sz w:val="32"/>
          <w:szCs w:val="32"/>
          <w:shd w:val="clear" w:color="auto" w:fill="FFFFFF"/>
        </w:rPr>
        <w:t>%，较年初预算数增加25.42万元，增长635.50%，主要原因是</w:t>
      </w:r>
      <w:r>
        <w:rPr>
          <w:rFonts w:hint="eastAsia" w:ascii="方正仿宋_GBK" w:hAnsi="方正仿宋_GBK" w:eastAsia="方正仿宋_GBK" w:cs="方正仿宋_GBK"/>
          <w:sz w:val="32"/>
          <w:szCs w:val="32"/>
          <w:shd w:val="clear" w:color="auto" w:fill="FFFFFF"/>
        </w:rPr>
        <w:t>女仙桥河玉带河段农村黑臭水体治理项目</w:t>
      </w:r>
      <w:r>
        <w:rPr>
          <w:rFonts w:hint="eastAsia" w:ascii="方正仿宋_GBK" w:hAnsi="方正仿宋_GBK" w:eastAsia="方正仿宋_GBK" w:cs="方正仿宋_GBK"/>
          <w:sz w:val="32"/>
          <w:szCs w:val="32"/>
          <w:shd w:val="clear" w:color="auto" w:fill="FFFFFF"/>
          <w:lang w:val="en-US" w:eastAsia="zh-CN"/>
        </w:rPr>
        <w:t>11.32万元</w:t>
      </w:r>
      <w:r>
        <w:rPr>
          <w:rFonts w:hint="eastAsia" w:ascii="方正仿宋_GBK" w:hAnsi="方正仿宋_GBK" w:eastAsia="方正仿宋_GBK" w:cs="方正仿宋_GBK"/>
          <w:sz w:val="32"/>
          <w:szCs w:val="32"/>
          <w:shd w:val="clear" w:color="auto" w:fill="FFFFFF"/>
          <w:lang w:eastAsia="zh-CN"/>
        </w:rPr>
        <w:t>、满家冲新房子堰塘农村黑臭水体治理项目</w:t>
      </w:r>
      <w:r>
        <w:rPr>
          <w:rFonts w:hint="eastAsia" w:ascii="方正仿宋_GBK" w:hAnsi="方正仿宋_GBK" w:eastAsia="方正仿宋_GBK" w:cs="方正仿宋_GBK"/>
          <w:sz w:val="32"/>
          <w:szCs w:val="32"/>
          <w:shd w:val="clear" w:color="auto" w:fill="FFFFFF"/>
          <w:lang w:val="en-US" w:eastAsia="zh-CN"/>
        </w:rPr>
        <w:t>14.10万元</w:t>
      </w:r>
      <w:r>
        <w:rPr>
          <w:rFonts w:hint="eastAsia" w:ascii="仿宋_GB2312" w:hAnsi="仿宋_GB2312" w:eastAsia="仿宋_GB2312" w:cs="仿宋_GB2312"/>
          <w:color w:val="auto"/>
          <w:kern w:val="0"/>
          <w:sz w:val="32"/>
          <w:szCs w:val="24"/>
          <w:lang w:val="en-US" w:eastAsia="zh-CN" w:bidi="ar"/>
        </w:rPr>
        <w:t>为年中下达预算项目，未纳入年初预算</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218.78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6.64</w:t>
      </w:r>
      <w:r>
        <w:rPr>
          <w:rFonts w:ascii="方正仿宋_GBK" w:hAnsi="方正仿宋_GBK" w:eastAsia="方正仿宋_GBK" w:cs="方正仿宋_GBK"/>
          <w:sz w:val="32"/>
          <w:szCs w:val="32"/>
          <w:shd w:val="clear" w:color="auto" w:fill="FFFFFF"/>
        </w:rPr>
        <w:t>%，较年初预算数增加138.78万元，增长173.48%，主要原因</w:t>
      </w:r>
      <w:r>
        <w:rPr>
          <w:rFonts w:ascii="方正仿宋_GBK" w:hAnsi="方正仿宋_GBK" w:eastAsia="方正仿宋_GBK" w:cs="方正仿宋_GBK"/>
          <w:color w:val="000000" w:themeColor="text1"/>
          <w:sz w:val="32"/>
          <w:szCs w:val="32"/>
          <w:shd w:val="clear" w:color="auto" w:fill="FFFFFF"/>
        </w:rPr>
        <w:t>是</w:t>
      </w:r>
      <w:r>
        <w:rPr>
          <w:rFonts w:hint="eastAsia" w:ascii="方正仿宋_GBK" w:hAnsi="方正仿宋_GBK" w:eastAsia="方正仿宋_GBK" w:cs="方正仿宋_GBK"/>
          <w:color w:val="000000" w:themeColor="text1"/>
          <w:sz w:val="32"/>
          <w:szCs w:val="32"/>
          <w:shd w:val="clear" w:color="auto" w:fill="FFFFFF"/>
        </w:rPr>
        <w:t>基础设施建设</w:t>
      </w:r>
      <w:r>
        <w:rPr>
          <w:rFonts w:hint="eastAsia" w:ascii="方正仿宋_GBK" w:hAnsi="方正仿宋_GBK" w:eastAsia="方正仿宋_GBK" w:cs="方正仿宋_GBK"/>
          <w:color w:val="000000" w:themeColor="text1"/>
          <w:sz w:val="32"/>
          <w:szCs w:val="32"/>
          <w:shd w:val="clear" w:color="auto" w:fill="FFFFFF"/>
          <w:lang w:val="en-US" w:eastAsia="zh-CN"/>
        </w:rPr>
        <w:t>项目</w:t>
      </w:r>
      <w:r>
        <w:rPr>
          <w:rFonts w:ascii="方正仿宋_GBK" w:hAnsi="方正仿宋_GBK" w:eastAsia="方正仿宋_GBK" w:cs="方正仿宋_GBK"/>
          <w:sz w:val="32"/>
          <w:szCs w:val="32"/>
          <w:shd w:val="clear" w:color="auto" w:fill="FFFFFF"/>
        </w:rPr>
        <w:t>138.78万元</w:t>
      </w:r>
      <w:r>
        <w:rPr>
          <w:rFonts w:hint="eastAsia" w:ascii="仿宋_GB2312" w:hAnsi="仿宋_GB2312" w:eastAsia="仿宋_GB2312" w:cs="仿宋_GB2312"/>
          <w:color w:val="000000" w:themeColor="text1"/>
          <w:kern w:val="0"/>
          <w:sz w:val="32"/>
          <w:szCs w:val="24"/>
          <w:lang w:val="en-US" w:eastAsia="zh-CN" w:bidi="ar"/>
        </w:rPr>
        <w:t>为年中下达预算项目，未纳入年初预算</w:t>
      </w:r>
      <w:r>
        <w:rPr>
          <w:rFonts w:ascii="方正仿宋_GBK" w:hAnsi="方正仿宋_GBK" w:eastAsia="方正仿宋_GBK" w:cs="方正仿宋_GBK"/>
          <w:color w:val="000000" w:themeColor="text1"/>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659.94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20.04</w:t>
      </w:r>
      <w:r>
        <w:rPr>
          <w:rFonts w:ascii="方正仿宋_GBK" w:hAnsi="方正仿宋_GBK" w:eastAsia="方正仿宋_GBK" w:cs="方正仿宋_GBK"/>
          <w:sz w:val="32"/>
          <w:szCs w:val="32"/>
          <w:shd w:val="clear" w:color="auto" w:fill="FFFFFF"/>
        </w:rPr>
        <w:t>%，较年初预算数增加393.59万元，增长147.77%，</w:t>
      </w:r>
      <w:r>
        <w:rPr>
          <w:rFonts w:ascii="方正仿宋_GBK" w:hAnsi="方正仿宋_GBK" w:eastAsia="方正仿宋_GBK" w:cs="方正仿宋_GBK"/>
          <w:color w:val="000000" w:themeColor="text1"/>
          <w:sz w:val="32"/>
          <w:szCs w:val="32"/>
          <w:shd w:val="clear" w:color="auto" w:fill="FFFFFF"/>
        </w:rPr>
        <w:t>主要原因是</w:t>
      </w:r>
      <w:r>
        <w:rPr>
          <w:rFonts w:hint="eastAsia" w:ascii="仿宋_GB2312" w:hAnsi="仿宋_GB2312" w:eastAsia="仿宋_GB2312" w:cs="仿宋_GB2312"/>
          <w:color w:val="auto"/>
          <w:kern w:val="0"/>
          <w:sz w:val="32"/>
          <w:szCs w:val="24"/>
          <w:lang w:val="en-US" w:eastAsia="zh-CN" w:bidi="ar"/>
        </w:rPr>
        <w:t>2023年年中有新增项目，未纳入年初预算，如</w:t>
      </w:r>
      <w:r>
        <w:rPr>
          <w:rFonts w:hint="eastAsia" w:ascii="方正仿宋_GBK" w:hAnsi="方正仿宋_GBK" w:eastAsia="方正仿宋_GBK" w:cs="方正仿宋_GBK"/>
          <w:color w:val="000000" w:themeColor="text1"/>
          <w:sz w:val="32"/>
          <w:szCs w:val="32"/>
          <w:shd w:val="clear" w:color="auto" w:fill="FFFFFF"/>
        </w:rPr>
        <w:t>河库清漂保洁</w:t>
      </w:r>
      <w:r>
        <w:rPr>
          <w:rFonts w:hint="eastAsia" w:ascii="方正仿宋_GBK" w:hAnsi="方正仿宋_GBK" w:eastAsia="方正仿宋_GBK" w:cs="方正仿宋_GBK"/>
          <w:color w:val="000000" w:themeColor="text1"/>
          <w:sz w:val="32"/>
          <w:szCs w:val="32"/>
          <w:shd w:val="clear" w:color="auto" w:fill="FFFFFF"/>
          <w:lang w:val="en-US" w:eastAsia="zh-CN"/>
        </w:rPr>
        <w:t>项目5万元、水产养殖污染整治提升项目22.22万元、农田水利基础设施维修管护项目12万元、美丽宜居村建设（新民村）100万元，秸秆综合利用与禁烧管控项目12.24万元等</w:t>
      </w:r>
      <w:r>
        <w:rPr>
          <w:rFonts w:ascii="方正仿宋_GBK" w:hAnsi="方正仿宋_GBK" w:eastAsia="方正仿宋_GBK" w:cs="方正仿宋_GBK"/>
          <w:color w:val="000000" w:themeColor="text1"/>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10</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417.10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12.66</w:t>
      </w:r>
      <w:r>
        <w:rPr>
          <w:rFonts w:ascii="方正仿宋_GBK" w:hAnsi="方正仿宋_GBK" w:eastAsia="方正仿宋_GBK" w:cs="方正仿宋_GBK"/>
          <w:sz w:val="32"/>
          <w:szCs w:val="32"/>
          <w:shd w:val="clear" w:color="auto" w:fill="FFFFFF"/>
        </w:rPr>
        <w:t>%，较年初预算数增加279.15万元，增长202.36%，主要原因是</w:t>
      </w:r>
      <w:r>
        <w:rPr>
          <w:rFonts w:hint="eastAsia" w:ascii="仿宋_GB2312" w:hAnsi="仿宋_GB2312" w:eastAsia="仿宋_GB2312" w:cs="仿宋_GB2312"/>
          <w:color w:val="auto"/>
          <w:kern w:val="0"/>
          <w:sz w:val="32"/>
          <w:szCs w:val="24"/>
          <w:lang w:val="en-US" w:eastAsia="zh-CN" w:bidi="ar"/>
        </w:rPr>
        <w:t>2023年年中有新增项目，未纳入年初预算，如农村公路建设补助资金283.85万元，农村公路养护补助资金13.05万元。</w:t>
      </w:r>
    </w:p>
    <w:p>
      <w:pPr>
        <w:pStyle w:val="6"/>
        <w:shd w:val="clear" w:color="auto" w:fill="FFFFFF"/>
        <w:ind w:firstLine="640" w:firstLineChars="200"/>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自然资源海洋气象等支出18.94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0.57</w:t>
      </w:r>
      <w:r>
        <w:rPr>
          <w:rFonts w:ascii="方正仿宋_GBK" w:hAnsi="方正仿宋_GBK" w:eastAsia="方正仿宋_GBK" w:cs="方正仿宋_GBK"/>
          <w:sz w:val="32"/>
          <w:szCs w:val="32"/>
          <w:shd w:val="clear" w:color="auto" w:fill="FFFFFF"/>
        </w:rPr>
        <w:t>%，较年初预算数增加18.94万元，增长100%，主要原因是</w:t>
      </w:r>
      <w:r>
        <w:rPr>
          <w:rFonts w:hint="eastAsia" w:ascii="方正仿宋_GBK" w:hAnsi="方正仿宋_GBK" w:eastAsia="方正仿宋_GBK" w:cs="方正仿宋_GBK"/>
          <w:sz w:val="32"/>
          <w:szCs w:val="32"/>
          <w:shd w:val="clear" w:color="auto" w:fill="FFFFFF"/>
          <w:lang w:val="en-US" w:eastAsia="zh-CN"/>
        </w:rPr>
        <w:t>年中新增</w:t>
      </w:r>
      <w:r>
        <w:rPr>
          <w:rFonts w:hint="eastAsia" w:ascii="方正仿宋_GBK" w:hAnsi="方正仿宋_GBK" w:eastAsia="方正仿宋_GBK" w:cs="方正仿宋_GBK"/>
          <w:sz w:val="32"/>
          <w:szCs w:val="32"/>
          <w:shd w:val="clear" w:color="auto" w:fill="FFFFFF"/>
        </w:rPr>
        <w:t>荣昌区耕地缺口恢复补足项目</w:t>
      </w:r>
      <w:r>
        <w:rPr>
          <w:rFonts w:hint="eastAsia" w:ascii="方正仿宋_GBK" w:hAnsi="方正仿宋_GBK" w:eastAsia="方正仿宋_GBK" w:cs="方正仿宋_GBK"/>
          <w:sz w:val="32"/>
          <w:szCs w:val="32"/>
          <w:shd w:val="clear" w:color="auto" w:fill="FFFFFF"/>
          <w:lang w:val="en-US" w:eastAsia="zh-CN"/>
        </w:rPr>
        <w:t>18.94万元</w:t>
      </w:r>
      <w:r>
        <w:rPr>
          <w:rFonts w:hint="eastAsia" w:ascii="方正仿宋_GBK" w:hAnsi="方正仿宋_GBK" w:eastAsia="方正仿宋_GBK" w:cs="方正仿宋_GBK"/>
          <w:sz w:val="32"/>
          <w:szCs w:val="32"/>
          <w:shd w:val="clear" w:color="auto" w:fill="FFFFFF"/>
          <w:lang w:eastAsia="zh-CN"/>
        </w:rPr>
        <w:t>。</w:t>
      </w:r>
    </w:p>
    <w:p>
      <w:pPr>
        <w:pStyle w:val="6"/>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住房保障支出588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17.85</w:t>
      </w:r>
      <w:r>
        <w:rPr>
          <w:rFonts w:ascii="方正仿宋_GBK" w:hAnsi="方正仿宋_GBK" w:eastAsia="方正仿宋_GBK" w:cs="方正仿宋_GBK"/>
          <w:sz w:val="32"/>
          <w:szCs w:val="32"/>
          <w:shd w:val="clear" w:color="auto" w:fill="FFFFFF"/>
        </w:rPr>
        <w:t>%，较年初预算数增加530.57万元，增长923.86%，主要原因是</w:t>
      </w:r>
      <w:r>
        <w:rPr>
          <w:rFonts w:hint="eastAsia" w:ascii="方正仿宋_GBK" w:hAnsi="方正仿宋_GBK" w:eastAsia="方正仿宋_GBK" w:cs="方正仿宋_GBK"/>
          <w:sz w:val="32"/>
          <w:szCs w:val="32"/>
          <w:shd w:val="clear" w:color="auto" w:fill="FFFFFF"/>
          <w:lang w:val="en-US" w:eastAsia="zh-CN"/>
        </w:rPr>
        <w:t>年中新</w:t>
      </w:r>
      <w:r>
        <w:rPr>
          <w:rFonts w:hint="eastAsia" w:ascii="方正仿宋_GBK" w:hAnsi="方正仿宋_GBK" w:eastAsia="方正仿宋_GBK" w:cs="方正仿宋_GBK"/>
          <w:sz w:val="32"/>
          <w:szCs w:val="32"/>
          <w:lang w:val="en-US" w:eastAsia="zh-CN"/>
        </w:rPr>
        <w:t>增</w:t>
      </w:r>
      <w:r>
        <w:rPr>
          <w:rFonts w:hint="eastAsia" w:ascii="方正仿宋_GBK" w:hAnsi="方正仿宋_GBK" w:eastAsia="方正仿宋_GBK" w:cs="方正仿宋_GBK"/>
          <w:sz w:val="32"/>
          <w:szCs w:val="32"/>
        </w:rPr>
        <w:t>古昌昌盛社区老旧小区配套基础设施改造工程</w:t>
      </w:r>
      <w:r>
        <w:rPr>
          <w:rFonts w:hint="eastAsia" w:ascii="方正仿宋_GBK" w:hAnsi="方正仿宋_GBK" w:eastAsia="方正仿宋_GBK" w:cs="方正仿宋_GBK"/>
          <w:sz w:val="32"/>
          <w:szCs w:val="32"/>
          <w:lang w:val="en-US" w:eastAsia="zh-CN"/>
        </w:rPr>
        <w:t>项目</w:t>
      </w:r>
      <w:r>
        <w:rPr>
          <w:rFonts w:ascii="方正仿宋_GBK" w:hAnsi="方正仿宋_GBK" w:eastAsia="方正仿宋_GBK" w:cs="方正仿宋_GBK"/>
          <w:sz w:val="32"/>
          <w:szCs w:val="32"/>
        </w:rPr>
        <w:t>。</w:t>
      </w:r>
    </w:p>
    <w:p>
      <w:pPr>
        <w:ind w:firstLine="640" w:firstLineChars="200"/>
        <w:rPr>
          <w:rFonts w:hint="eastAsia"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灾害防治及应急管理支出6.54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0.20</w:t>
      </w:r>
      <w:r>
        <w:rPr>
          <w:rFonts w:ascii="方正仿宋_GBK" w:hAnsi="方正仿宋_GBK" w:eastAsia="方正仿宋_GBK" w:cs="方正仿宋_GBK"/>
          <w:sz w:val="32"/>
          <w:szCs w:val="32"/>
          <w:shd w:val="clear" w:color="auto" w:fill="FFFFFF"/>
        </w:rPr>
        <w:t>%，较年初预算数减少1.46万元，下降18.25%，主要原因是</w:t>
      </w:r>
      <w:r>
        <w:rPr>
          <w:rFonts w:hint="eastAsia" w:ascii="方正仿宋_GBK" w:hAnsi="方正仿宋_GBK" w:eastAsia="方正仿宋_GBK" w:cs="方正仿宋_GBK"/>
          <w:sz w:val="32"/>
          <w:szCs w:val="32"/>
          <w:shd w:val="clear" w:color="auto" w:fill="FFFFFF"/>
          <w:lang w:val="en-US" w:eastAsia="zh-CN"/>
        </w:rPr>
        <w:t>本年部分救灾资金</w:t>
      </w:r>
      <w:r>
        <w:rPr>
          <w:rFonts w:hint="eastAsia" w:ascii="仿宋_GB2312" w:hAnsi="仿宋_GB2312" w:eastAsia="仿宋_GB2312" w:cs="仿宋_GB2312"/>
          <w:color w:val="auto"/>
          <w:kern w:val="0"/>
          <w:sz w:val="32"/>
          <w:szCs w:val="24"/>
          <w:lang w:val="en-US" w:eastAsia="zh-CN" w:bidi="ar"/>
        </w:rPr>
        <w:t>优先使用专项资金进行兑付，故与年初预算数不一致。</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keepNext w:val="0"/>
        <w:keepLines w:val="0"/>
        <w:pageBreakBefore w:val="0"/>
        <w:kinsoku/>
        <w:wordWrap/>
        <w:overflowPunct/>
        <w:topLinePunct w:val="0"/>
        <w:autoSpaceDE/>
        <w:autoSpaceDN/>
        <w:bidi w:val="0"/>
        <w:adjustRightInd/>
        <w:snapToGrid/>
        <w:spacing w:afterAutospacing="0" w:line="600" w:lineRule="exact"/>
        <w:ind w:firstLine="640" w:firstLineChars="200"/>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931.13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664.92</w:t>
      </w:r>
      <w:r>
        <w:rPr>
          <w:rFonts w:ascii="方正仿宋_GBK" w:hAnsi="方正仿宋_GBK" w:eastAsia="方正仿宋_GBK" w:cs="方正仿宋_GBK"/>
          <w:sz w:val="32"/>
          <w:szCs w:val="32"/>
          <w:shd w:val="clear" w:color="auto" w:fill="FFFFFF"/>
        </w:rPr>
        <w:t>万元，较上年决算数减少10.91万元，下降1.61%，主要原因是</w:t>
      </w:r>
      <w:r>
        <w:rPr>
          <w:rFonts w:hint="eastAsia" w:ascii="仿宋_GB2312" w:hAnsi="仿宋_GB2312" w:eastAsia="仿宋_GB2312" w:cs="仿宋_GB2312"/>
          <w:color w:val="auto"/>
          <w:kern w:val="0"/>
          <w:sz w:val="32"/>
          <w:szCs w:val="24"/>
          <w:lang w:val="en-US" w:eastAsia="zh-CN" w:bidi="ar"/>
        </w:rPr>
        <w:t>本年本单位2名人员变动退休，人员经费减少。人员经费用途主要包括在编、在岗人员基本工资、绩效工资、津贴补贴各项奖金、社会保障缴费、单位其他长期聘用人员及部分离退休人员经费等。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266.21</w:t>
      </w:r>
      <w:r>
        <w:rPr>
          <w:rFonts w:ascii="方正仿宋_GBK" w:hAnsi="方正仿宋_GBK" w:eastAsia="方正仿宋_GBK" w:cs="方正仿宋_GBK"/>
          <w:sz w:val="32"/>
          <w:szCs w:val="32"/>
          <w:shd w:val="clear" w:color="auto" w:fill="FFFFFF"/>
        </w:rPr>
        <w:t>万元，较上年决算数增加103.67万元，增长63.78%，主要原因是</w:t>
      </w:r>
      <w:r>
        <w:rPr>
          <w:rFonts w:hint="eastAsia" w:ascii="方正仿宋_GBK" w:hAnsi="方正仿宋_GBK" w:eastAsia="方正仿宋_GBK" w:cs="方正仿宋_GBK"/>
          <w:sz w:val="32"/>
          <w:szCs w:val="32"/>
          <w:shd w:val="clear" w:color="auto" w:fill="FFFFFF"/>
        </w:rPr>
        <w:t>本年度单位</w:t>
      </w:r>
      <w:r>
        <w:rPr>
          <w:rFonts w:hint="eastAsia" w:ascii="方正仿宋_GBK" w:hAnsi="方正仿宋_GBK" w:eastAsia="方正仿宋_GBK" w:cs="方正仿宋_GBK"/>
          <w:sz w:val="32"/>
          <w:szCs w:val="32"/>
          <w:shd w:val="clear" w:color="auto" w:fill="FFFFFF"/>
          <w:lang w:eastAsia="zh-CN"/>
        </w:rPr>
        <w:t>公益性岗位人员增加</w:t>
      </w:r>
      <w:r>
        <w:rPr>
          <w:rFonts w:hint="eastAsia" w:ascii="方正仿宋_GBK" w:hAnsi="方正仿宋_GBK" w:eastAsia="方正仿宋_GBK" w:cs="方正仿宋_GBK"/>
          <w:sz w:val="32"/>
          <w:szCs w:val="32"/>
          <w:shd w:val="clear" w:color="auto" w:fill="FFFFFF"/>
        </w:rPr>
        <w:t>，对机关</w:t>
      </w:r>
      <w:r>
        <w:rPr>
          <w:rFonts w:hint="eastAsia" w:ascii="方正仿宋_GBK" w:hAnsi="方正仿宋_GBK" w:eastAsia="方正仿宋_GBK" w:cs="方正仿宋_GBK"/>
          <w:sz w:val="32"/>
          <w:szCs w:val="32"/>
          <w:shd w:val="clear" w:color="auto" w:fill="FFFFFF"/>
          <w:lang w:eastAsia="zh-CN"/>
        </w:rPr>
        <w:t>办公大楼等</w:t>
      </w:r>
      <w:r>
        <w:rPr>
          <w:rFonts w:hint="eastAsia" w:ascii="方正仿宋_GBK" w:hAnsi="方正仿宋_GBK" w:eastAsia="方正仿宋_GBK" w:cs="方正仿宋_GBK"/>
          <w:sz w:val="32"/>
          <w:szCs w:val="32"/>
          <w:shd w:val="clear" w:color="auto" w:fill="FFFFFF"/>
        </w:rPr>
        <w:t>老旧设施进行了维修等因素，导致公用经费增加</w:t>
      </w:r>
      <w:r>
        <w:rPr>
          <w:rFonts w:ascii="方正仿宋_GBK" w:hAnsi="方正仿宋_GBK" w:eastAsia="方正仿宋_GBK" w:cs="方正仿宋_GBK"/>
          <w:sz w:val="32"/>
          <w:szCs w:val="32"/>
          <w:shd w:val="clear" w:color="auto" w:fill="FFFFFF"/>
        </w:rPr>
        <w:t>。</w:t>
      </w:r>
      <w:r>
        <w:rPr>
          <w:rFonts w:hint="eastAsia" w:ascii="仿宋_GB2312" w:hAnsi="仿宋_GB2312" w:eastAsia="仿宋_GB2312" w:cs="仿宋_GB2312"/>
          <w:color w:val="auto"/>
          <w:kern w:val="0"/>
          <w:sz w:val="32"/>
          <w:szCs w:val="24"/>
          <w:lang w:val="en-US" w:eastAsia="zh-CN" w:bidi="ar"/>
        </w:rPr>
        <w:t>公用经费用途主要包括办公费、印刷费、咨询费、水电费、邮电费、差旅费、会议费、公务接待费、劳务费、公务用车运行维护费、其他商品和服务支出等费用支出。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1348.48</w:t>
      </w:r>
      <w:r>
        <w:rPr>
          <w:rFonts w:ascii="方正仿宋_GBK" w:hAnsi="方正仿宋_GBK" w:eastAsia="方正仿宋_GBK" w:cs="方正仿宋_GBK"/>
          <w:sz w:val="32"/>
          <w:szCs w:val="32"/>
          <w:shd w:val="clear" w:color="auto" w:fill="FFFFFF"/>
        </w:rPr>
        <w:t>万元，较上年决算数增加1345.92万元，增长52575%，主要原因是</w:t>
      </w:r>
      <w:r>
        <w:rPr>
          <w:rFonts w:hint="eastAsia" w:ascii="方正仿宋_GBK" w:hAnsi="方正仿宋_GBK" w:eastAsia="方正仿宋_GBK" w:cs="方正仿宋_GBK"/>
          <w:sz w:val="32"/>
          <w:szCs w:val="32"/>
          <w:shd w:val="clear" w:color="auto" w:fill="FFFFFF"/>
          <w:lang w:val="en-US" w:eastAsia="zh-CN"/>
        </w:rPr>
        <w:t>本年新增荣昌区老旧小区改造工程项目</w:t>
      </w:r>
      <w:r>
        <w:rPr>
          <w:rFonts w:ascii="方正仿宋_GBK" w:hAnsi="方正仿宋_GBK" w:eastAsia="方正仿宋_GBK" w:cs="方正仿宋_GBK"/>
          <w:sz w:val="32"/>
          <w:szCs w:val="32"/>
          <w:shd w:val="clear" w:color="auto" w:fill="FFFFFF"/>
        </w:rPr>
        <w:t>。本年支出1348.48万元，较上年决算数增加1345.92万元，增长52575%，主要原因是</w:t>
      </w:r>
      <w:r>
        <w:rPr>
          <w:rFonts w:hint="eastAsia" w:ascii="方正仿宋_GBK" w:hAnsi="方正仿宋_GBK" w:eastAsia="方正仿宋_GBK" w:cs="方正仿宋_GBK"/>
          <w:sz w:val="32"/>
          <w:szCs w:val="32"/>
          <w:shd w:val="clear" w:color="auto" w:fill="FFFFFF"/>
          <w:lang w:val="en-US" w:eastAsia="zh-CN"/>
        </w:rPr>
        <w:t>本年新增荣昌区老旧小区改造工程项目</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14.99</w:t>
      </w:r>
      <w:r>
        <w:rPr>
          <w:rFonts w:ascii="方正仿宋_GBK" w:hAnsi="方正仿宋_GBK" w:eastAsia="方正仿宋_GBK" w:cs="方正仿宋_GBK"/>
          <w:sz w:val="32"/>
          <w:szCs w:val="32"/>
          <w:shd w:val="clear" w:color="auto" w:fill="FFFFFF"/>
        </w:rPr>
        <w:t>万元，较年初预算数减少5.61万元，下降27.23%，</w:t>
      </w:r>
      <w:r>
        <w:rPr>
          <w:rFonts w:hint="eastAsia" w:ascii="仿宋_GB2312" w:hAnsi="仿宋_GB2312" w:eastAsia="仿宋_GB2312" w:cs="仿宋_GB2312"/>
          <w:color w:val="auto"/>
          <w:kern w:val="0"/>
          <w:sz w:val="32"/>
          <w:szCs w:val="24"/>
          <w:lang w:val="en-US" w:eastAsia="zh-CN" w:bidi="ar"/>
        </w:rPr>
        <w:t>主要原因是单位厉行节约，严控三公经费。</w:t>
      </w:r>
      <w:r>
        <w:rPr>
          <w:rFonts w:ascii="方正仿宋_GBK" w:hAnsi="方正仿宋_GBK" w:eastAsia="方正仿宋_GBK" w:cs="方正仿宋_GBK"/>
          <w:sz w:val="32"/>
          <w:szCs w:val="32"/>
          <w:shd w:val="clear" w:color="auto" w:fill="FFFFFF"/>
        </w:rPr>
        <w:t>较上年支出数增加4.81万元，增长47.25%，主要原因是</w:t>
      </w:r>
      <w:r>
        <w:rPr>
          <w:rFonts w:hint="eastAsia" w:ascii="方正仿宋_GBK" w:hAnsi="方正仿宋_GBK" w:eastAsia="方正仿宋_GBK" w:cs="方正仿宋_GBK"/>
          <w:sz w:val="32"/>
          <w:szCs w:val="32"/>
          <w:shd w:val="clear" w:color="auto" w:fill="FFFFFF"/>
        </w:rPr>
        <w:t>本年度</w:t>
      </w:r>
      <w:r>
        <w:rPr>
          <w:rFonts w:hint="eastAsia" w:ascii="方正仿宋_GBK" w:hAnsi="方正仿宋_GBK" w:eastAsia="方正仿宋_GBK" w:cs="方正仿宋_GBK"/>
          <w:sz w:val="32"/>
          <w:szCs w:val="32"/>
          <w:shd w:val="clear" w:color="auto" w:fill="FFFFFF"/>
          <w:lang w:eastAsia="zh-CN"/>
        </w:rPr>
        <w:t>公务车运行维护填报口径调整</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另车辆</w:t>
      </w:r>
      <w:r>
        <w:rPr>
          <w:rFonts w:hint="eastAsia" w:ascii="方正仿宋_GBK" w:hAnsi="方正仿宋_GBK" w:eastAsia="方正仿宋_GBK" w:cs="方正仿宋_GBK"/>
          <w:sz w:val="32"/>
          <w:szCs w:val="32"/>
          <w:shd w:val="clear" w:color="auto" w:fill="FFFFFF"/>
        </w:rPr>
        <w:t>磨损逐年增加，</w:t>
      </w:r>
      <w:r>
        <w:rPr>
          <w:rFonts w:hint="eastAsia" w:ascii="方正仿宋_GBK" w:hAnsi="方正仿宋_GBK" w:eastAsia="方正仿宋_GBK" w:cs="方正仿宋_GBK"/>
          <w:sz w:val="32"/>
          <w:szCs w:val="32"/>
          <w:shd w:val="clear" w:color="auto" w:fill="FFFFFF"/>
          <w:lang w:eastAsia="zh-CN"/>
        </w:rPr>
        <w:t>维修</w:t>
      </w:r>
      <w:r>
        <w:rPr>
          <w:rFonts w:hint="eastAsia" w:ascii="方正仿宋_GBK" w:hAnsi="方正仿宋_GBK" w:eastAsia="方正仿宋_GBK" w:cs="方正仿宋_GBK"/>
          <w:sz w:val="32"/>
          <w:szCs w:val="32"/>
          <w:shd w:val="clear" w:color="auto" w:fill="FFFFFF"/>
        </w:rPr>
        <w:t>费用增加，</w:t>
      </w:r>
      <w:r>
        <w:rPr>
          <w:rFonts w:hint="eastAsia" w:ascii="方正仿宋_GBK" w:hAnsi="方正仿宋_GBK" w:eastAsia="方正仿宋_GBK" w:cs="方正仿宋_GBK"/>
          <w:sz w:val="32"/>
          <w:szCs w:val="32"/>
          <w:shd w:val="clear" w:color="auto" w:fill="FFFFFF"/>
          <w:lang w:val="en-US" w:eastAsia="zh-CN"/>
        </w:rPr>
        <w:t>公车运行维护费用增加</w:t>
      </w:r>
      <w:r>
        <w:rPr>
          <w:rFonts w:hint="eastAsia"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万元，费用支出较年初预算数无增减，较上年支出数无增减，主要原因是</w:t>
      </w:r>
      <w:r>
        <w:rPr>
          <w:rFonts w:hint="eastAsia" w:ascii="方正仿宋_GBK" w:hAnsi="方正仿宋_GBK" w:eastAsia="方正仿宋_GBK" w:cs="方正仿宋_GBK"/>
          <w:sz w:val="32"/>
          <w:szCs w:val="32"/>
          <w:shd w:val="clear" w:color="auto" w:fill="FFFFFF"/>
          <w:lang w:val="en-US" w:eastAsia="zh-CN"/>
        </w:rPr>
        <w:t>2023年度本单位无</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val="en-US" w:eastAsia="zh-CN"/>
        </w:rPr>
        <w:t>支出</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万元，费用支出较年初预算数无增减，较上年支出数无增减，主要原因是</w:t>
      </w:r>
      <w:r>
        <w:rPr>
          <w:rFonts w:hint="eastAsia" w:ascii="方正仿宋_GBK" w:hAnsi="方正仿宋_GBK" w:eastAsia="方正仿宋_GBK" w:cs="方正仿宋_GBK"/>
          <w:sz w:val="32"/>
          <w:szCs w:val="32"/>
          <w:shd w:val="clear" w:color="auto" w:fill="FFFFFF"/>
          <w:lang w:val="en-US" w:eastAsia="zh-CN"/>
        </w:rPr>
        <w:t>2023年度本单位无</w:t>
      </w:r>
      <w:r>
        <w:rPr>
          <w:rFonts w:ascii="方正仿宋_GBK" w:hAnsi="方正仿宋_GBK" w:eastAsia="方正仿宋_GBK" w:cs="方正仿宋_GBK"/>
          <w:sz w:val="32"/>
          <w:szCs w:val="32"/>
          <w:shd w:val="clear" w:color="auto" w:fill="FFFFFF"/>
        </w:rPr>
        <w:t> 公务车购置费</w:t>
      </w:r>
      <w:r>
        <w:rPr>
          <w:rFonts w:hint="eastAsia" w:ascii="方正仿宋_GBK" w:hAnsi="方正仿宋_GBK" w:eastAsia="方正仿宋_GBK" w:cs="方正仿宋_GBK"/>
          <w:sz w:val="32"/>
          <w:szCs w:val="32"/>
          <w:shd w:val="clear" w:color="auto" w:fill="FFFFFF"/>
          <w:lang w:val="en-US" w:eastAsia="zh-CN"/>
        </w:rPr>
        <w:t>支出</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12.14</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主</w:t>
      </w:r>
      <w:r>
        <w:rPr>
          <w:rFonts w:hint="eastAsia" w:ascii="仿宋_GB2312" w:hAnsi="仿宋_GB2312" w:eastAsia="仿宋_GB2312" w:cs="仿宋_GB2312"/>
          <w:color w:val="auto"/>
          <w:kern w:val="0"/>
          <w:sz w:val="32"/>
          <w:szCs w:val="24"/>
          <w:lang w:val="en-US" w:eastAsia="zh-CN" w:bidi="ar"/>
        </w:rPr>
        <w:t>要用于机要文件交换、因公出行、镇辖区管辖范围内各项业务检查等工作所需车辆的燃料费、维修费、过桥过路费、保险费等</w:t>
      </w:r>
      <w:r>
        <w:rPr>
          <w:rFonts w:ascii="方正仿宋_GBK" w:hAnsi="方正仿宋_GBK" w:eastAsia="方正仿宋_GBK" w:cs="方正仿宋_GBK"/>
          <w:sz w:val="32"/>
          <w:szCs w:val="32"/>
          <w:shd w:val="clear" w:color="auto" w:fill="FFFFFF"/>
        </w:rPr>
        <w:t>费用支出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较年初预算数减少4.36万元，下降26.42%，</w:t>
      </w:r>
      <w:r>
        <w:rPr>
          <w:rFonts w:hint="eastAsia" w:ascii="仿宋_GB2312" w:hAnsi="仿宋_GB2312" w:eastAsia="仿宋_GB2312" w:cs="仿宋_GB2312"/>
          <w:color w:val="auto"/>
          <w:kern w:val="0"/>
          <w:sz w:val="32"/>
          <w:szCs w:val="24"/>
          <w:lang w:val="en-US" w:eastAsia="zh-CN" w:bidi="ar"/>
        </w:rPr>
        <w:t>主要原因是严格把控三公经费。</w:t>
      </w:r>
      <w:r>
        <w:rPr>
          <w:rFonts w:ascii="方正仿宋_GBK" w:hAnsi="方正仿宋_GBK" w:eastAsia="方正仿宋_GBK" w:cs="方正仿宋_GBK"/>
          <w:sz w:val="32"/>
          <w:szCs w:val="32"/>
          <w:shd w:val="clear" w:color="auto" w:fill="FFFFFF"/>
        </w:rPr>
        <w:t>较上年支出数增加5.34万元，增长78.53%，主要原因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rPr>
        <w:t>本年度</w:t>
      </w:r>
      <w:r>
        <w:rPr>
          <w:rFonts w:hint="eastAsia" w:ascii="方正仿宋_GBK" w:hAnsi="方正仿宋_GBK" w:eastAsia="方正仿宋_GBK" w:cs="方正仿宋_GBK"/>
          <w:sz w:val="32"/>
          <w:szCs w:val="32"/>
          <w:shd w:val="clear" w:color="auto" w:fill="FFFFFF"/>
          <w:lang w:eastAsia="zh-CN"/>
        </w:rPr>
        <w:t>公务车运行维护填报口径调整</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另车辆</w:t>
      </w:r>
      <w:r>
        <w:rPr>
          <w:rFonts w:hint="eastAsia" w:ascii="方正仿宋_GBK" w:hAnsi="方正仿宋_GBK" w:eastAsia="方正仿宋_GBK" w:cs="方正仿宋_GBK"/>
          <w:sz w:val="32"/>
          <w:szCs w:val="32"/>
          <w:shd w:val="clear" w:color="auto" w:fill="FFFFFF"/>
        </w:rPr>
        <w:t>磨损逐年增加，</w:t>
      </w:r>
      <w:r>
        <w:rPr>
          <w:rFonts w:hint="eastAsia" w:ascii="方正仿宋_GBK" w:hAnsi="方正仿宋_GBK" w:eastAsia="方正仿宋_GBK" w:cs="方正仿宋_GBK"/>
          <w:sz w:val="32"/>
          <w:szCs w:val="32"/>
          <w:shd w:val="clear" w:color="auto" w:fill="FFFFFF"/>
          <w:lang w:eastAsia="zh-CN"/>
        </w:rPr>
        <w:t>维修</w:t>
      </w:r>
      <w:r>
        <w:rPr>
          <w:rFonts w:hint="eastAsia" w:ascii="方正仿宋_GBK" w:hAnsi="方正仿宋_GBK" w:eastAsia="方正仿宋_GBK" w:cs="方正仿宋_GBK"/>
          <w:sz w:val="32"/>
          <w:szCs w:val="32"/>
          <w:shd w:val="clear" w:color="auto" w:fill="FFFFFF"/>
        </w:rPr>
        <w:t>费用增加，</w:t>
      </w:r>
      <w:r>
        <w:rPr>
          <w:rFonts w:hint="eastAsia" w:ascii="方正仿宋_GBK" w:hAnsi="方正仿宋_GBK" w:eastAsia="方正仿宋_GBK" w:cs="方正仿宋_GBK"/>
          <w:sz w:val="32"/>
          <w:szCs w:val="32"/>
          <w:shd w:val="clear" w:color="auto" w:fill="FFFFFF"/>
          <w:lang w:val="en-US" w:eastAsia="zh-CN"/>
        </w:rPr>
        <w:t>公车运行维护费用增加</w:t>
      </w:r>
      <w:r>
        <w:rPr>
          <w:rFonts w:hint="eastAsia"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2.85</w:t>
      </w:r>
      <w:r>
        <w:rPr>
          <w:rFonts w:ascii="方正仿宋_GBK" w:hAnsi="方正仿宋_GBK" w:eastAsia="方正仿宋_GBK" w:cs="方正仿宋_GBK"/>
          <w:sz w:val="32"/>
          <w:szCs w:val="32"/>
          <w:shd w:val="clear" w:color="auto" w:fill="FFFFFF"/>
        </w:rPr>
        <w:t>万元，</w:t>
      </w:r>
      <w:r>
        <w:rPr>
          <w:rFonts w:hint="eastAsia" w:ascii="仿宋_GB2312" w:hAnsi="仿宋_GB2312" w:eastAsia="仿宋_GB2312" w:cs="仿宋_GB2312"/>
          <w:color w:val="auto"/>
          <w:kern w:val="0"/>
          <w:sz w:val="32"/>
          <w:szCs w:val="24"/>
          <w:lang w:val="en-US" w:eastAsia="zh-CN" w:bidi="ar"/>
        </w:rPr>
        <w:t>主要用于接待各部门到本单位学习调研各项政府工作，接受相关部门检查指导工作，本单位为发展招商引资等总部经济业务所发生的接待支出。</w:t>
      </w:r>
      <w:r>
        <w:rPr>
          <w:rFonts w:ascii="方正仿宋_GBK" w:hAnsi="方正仿宋_GBK" w:eastAsia="方正仿宋_GBK" w:cs="方正仿宋_GBK"/>
          <w:sz w:val="32"/>
          <w:szCs w:val="32"/>
          <w:shd w:val="clear" w:color="auto" w:fill="FFFFFF"/>
        </w:rPr>
        <w:t>费用支出较年初预算数减少1.25万元，下降30.49%，</w:t>
      </w:r>
      <w:r>
        <w:rPr>
          <w:rFonts w:hint="eastAsia" w:ascii="仿宋_GB2312" w:hAnsi="仿宋_GB2312" w:eastAsia="仿宋_GB2312" w:cs="仿宋_GB2312"/>
          <w:color w:val="auto"/>
          <w:kern w:val="0"/>
          <w:sz w:val="32"/>
          <w:szCs w:val="24"/>
          <w:lang w:val="en-US" w:eastAsia="zh-CN" w:bidi="ar"/>
        </w:rPr>
        <w:t>主要原因是严格控制三公经费。</w:t>
      </w:r>
      <w:r>
        <w:rPr>
          <w:rFonts w:ascii="方正仿宋_GBK" w:hAnsi="方正仿宋_GBK" w:eastAsia="方正仿宋_GBK" w:cs="方正仿宋_GBK"/>
          <w:sz w:val="32"/>
          <w:szCs w:val="32"/>
          <w:shd w:val="clear" w:color="auto" w:fill="FFFFFF"/>
        </w:rPr>
        <w:t>较上年支出数减少0.53万元，下降15.68%，主要原因是</w:t>
      </w:r>
      <w:r>
        <w:rPr>
          <w:rFonts w:hint="eastAsia" w:ascii="仿宋_GB2312" w:hAnsi="仿宋_GB2312" w:eastAsia="仿宋_GB2312" w:cs="仿宋_GB2312"/>
          <w:color w:val="auto"/>
          <w:kern w:val="0"/>
          <w:sz w:val="32"/>
          <w:szCs w:val="24"/>
          <w:lang w:val="en-US" w:eastAsia="zh-CN" w:bidi="ar"/>
        </w:rPr>
        <w:t>厉行节约，线下检查指导工作及招商引资接待减少。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55</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356</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80.06</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3.04</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2.02</w:t>
      </w:r>
      <w:r>
        <w:rPr>
          <w:rFonts w:ascii="方正仿宋_GBK" w:hAnsi="方正仿宋_GBK" w:eastAsia="方正仿宋_GBK" w:cs="方正仿宋_GBK"/>
          <w:sz w:val="32"/>
          <w:szCs w:val="32"/>
          <w:shd w:val="clear" w:color="auto" w:fill="FFFFFF"/>
        </w:rPr>
        <w:t>万元，较上年决算数减少1.21万元，下降37.46%，主要原因是</w:t>
      </w:r>
      <w:r>
        <w:rPr>
          <w:rFonts w:hint="eastAsia" w:ascii="仿宋_GB2312" w:hAnsi="仿宋_GB2312" w:eastAsia="仿宋_GB2312" w:cs="仿宋_GB2312"/>
          <w:color w:val="auto"/>
          <w:kern w:val="0"/>
          <w:sz w:val="32"/>
          <w:szCs w:val="24"/>
          <w:lang w:val="en-US" w:eastAsia="zh-CN" w:bidi="ar"/>
        </w:rPr>
        <w:t>按区级文件要求，减少会议召开次数</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4.86</w:t>
      </w:r>
      <w:r>
        <w:rPr>
          <w:rFonts w:ascii="方正仿宋_GBK" w:hAnsi="方正仿宋_GBK" w:eastAsia="方正仿宋_GBK" w:cs="方正仿宋_GBK"/>
          <w:sz w:val="32"/>
          <w:szCs w:val="32"/>
          <w:shd w:val="clear" w:color="auto" w:fill="FFFFFF"/>
        </w:rPr>
        <w:t>万元，较上年决算数减少1.33万元，下降21.49%，主要原因是</w:t>
      </w:r>
      <w:r>
        <w:rPr>
          <w:rFonts w:hint="eastAsia" w:ascii="方正仿宋_GBK" w:hAnsi="方正仿宋_GBK" w:eastAsia="方正仿宋_GBK" w:cs="方正仿宋_GBK"/>
          <w:sz w:val="32"/>
          <w:szCs w:val="32"/>
          <w:shd w:val="clear" w:color="auto" w:fill="FFFFFF"/>
        </w:rPr>
        <w:t>本年度</w:t>
      </w:r>
      <w:bookmarkStart w:id="0" w:name="_GoBack"/>
      <w:bookmarkEnd w:id="0"/>
      <w:r>
        <w:rPr>
          <w:rFonts w:hint="eastAsia" w:ascii="方正仿宋_GBK" w:hAnsi="方正仿宋_GBK" w:eastAsia="方正仿宋_GBK" w:cs="方正仿宋_GBK"/>
          <w:sz w:val="32"/>
          <w:szCs w:val="32"/>
          <w:shd w:val="clear" w:color="auto" w:fill="FFFFFF"/>
          <w:lang w:eastAsia="zh-CN"/>
        </w:rPr>
        <w:t>厉行节约</w:t>
      </w:r>
      <w:r>
        <w:rPr>
          <w:rFonts w:hint="eastAsia" w:ascii="方正仿宋_GBK" w:hAnsi="方正仿宋_GBK" w:eastAsia="方正仿宋_GBK" w:cs="方正仿宋_GBK"/>
          <w:sz w:val="32"/>
          <w:szCs w:val="32"/>
          <w:shd w:val="clear" w:color="auto" w:fill="FFFFFF"/>
        </w:rPr>
        <w:t>，一些</w:t>
      </w:r>
      <w:r>
        <w:rPr>
          <w:rFonts w:hint="eastAsia" w:ascii="方正仿宋_GBK" w:hAnsi="方正仿宋_GBK" w:eastAsia="方正仿宋_GBK" w:cs="方正仿宋_GBK"/>
          <w:sz w:val="32"/>
          <w:szCs w:val="32"/>
          <w:shd w:val="clear" w:color="auto" w:fill="FFFFFF"/>
          <w:lang w:eastAsia="zh-CN"/>
        </w:rPr>
        <w:t>培训</w:t>
      </w:r>
      <w:r>
        <w:rPr>
          <w:rFonts w:hint="eastAsia" w:ascii="方正仿宋_GBK" w:hAnsi="方正仿宋_GBK" w:eastAsia="方正仿宋_GBK" w:cs="方正仿宋_GBK"/>
          <w:sz w:val="32"/>
          <w:szCs w:val="32"/>
          <w:shd w:val="clear" w:color="auto" w:fill="FFFFFF"/>
        </w:rPr>
        <w:t>改为线上</w:t>
      </w:r>
      <w:r>
        <w:rPr>
          <w:rFonts w:hint="eastAsia" w:ascii="方正仿宋_GBK" w:hAnsi="方正仿宋_GBK" w:eastAsia="方正仿宋_GBK" w:cs="方正仿宋_GBK"/>
          <w:sz w:val="32"/>
          <w:szCs w:val="32"/>
          <w:shd w:val="clear" w:color="auto" w:fill="FFFFFF"/>
          <w:lang w:eastAsia="zh-CN"/>
        </w:rPr>
        <w:t>培训</w:t>
      </w:r>
      <w:r>
        <w:rPr>
          <w:rFonts w:hint="eastAsia" w:ascii="方正仿宋_GBK" w:hAnsi="方正仿宋_GBK" w:eastAsia="方正仿宋_GBK" w:cs="方正仿宋_GBK"/>
          <w:sz w:val="32"/>
          <w:szCs w:val="32"/>
          <w:shd w:val="clear" w:color="auto" w:fill="FFFFFF"/>
        </w:rPr>
        <w:t>，减少开支</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266.21</w:t>
      </w:r>
      <w:r>
        <w:rPr>
          <w:rFonts w:ascii="方正仿宋_GBK" w:hAnsi="方正仿宋_GBK" w:eastAsia="方正仿宋_GBK" w:cs="方正仿宋_GBK"/>
          <w:sz w:val="32"/>
          <w:szCs w:val="32"/>
          <w:shd w:val="clear" w:color="auto" w:fill="FFFFFF"/>
        </w:rPr>
        <w:t>万元，机关运行经费</w:t>
      </w:r>
      <w:r>
        <w:rPr>
          <w:rFonts w:hint="eastAsia" w:ascii="仿宋_GB2312" w:hAnsi="仿宋_GB2312" w:eastAsia="仿宋_GB2312" w:cs="仿宋_GB2312"/>
          <w:color w:val="auto"/>
          <w:kern w:val="0"/>
          <w:sz w:val="32"/>
          <w:szCs w:val="24"/>
          <w:lang w:val="en-US" w:eastAsia="zh-CN" w:bidi="ar"/>
        </w:rPr>
        <w:t>主要用于开支主要用于购买货物和服务等的各项公用经费，包括办公及印刷费、邮电费、差旅费、会议费、福利费、日常维护费、专用材料及一般设备购置费、办公用房水电费、公务用车运行维护费以及其他费用等。</w:t>
      </w:r>
      <w:r>
        <w:rPr>
          <w:rFonts w:ascii="方正仿宋_GBK" w:hAnsi="方正仿宋_GBK" w:eastAsia="方正仿宋_GBK" w:cs="方正仿宋_GBK"/>
          <w:sz w:val="32"/>
          <w:szCs w:val="32"/>
          <w:shd w:val="clear" w:color="auto" w:fill="FFFFFF"/>
        </w:rPr>
        <w:t>机关运行经费较上年支出数增加103.67万元，增长63.78%，主要原因是</w:t>
      </w:r>
      <w:r>
        <w:rPr>
          <w:rFonts w:hint="eastAsia" w:ascii="方正仿宋_GBK" w:hAnsi="方正仿宋_GBK" w:eastAsia="方正仿宋_GBK" w:cs="方正仿宋_GBK"/>
          <w:sz w:val="32"/>
          <w:szCs w:val="32"/>
          <w:shd w:val="clear" w:color="auto" w:fill="FFFFFF"/>
        </w:rPr>
        <w:t>本年度</w:t>
      </w:r>
      <w:r>
        <w:rPr>
          <w:rFonts w:hint="eastAsia" w:ascii="方正仿宋_GBK" w:hAnsi="方正仿宋_GBK" w:eastAsia="方正仿宋_GBK" w:cs="方正仿宋_GBK"/>
          <w:sz w:val="32"/>
          <w:szCs w:val="32"/>
          <w:shd w:val="clear" w:color="auto" w:fill="FFFFFF"/>
          <w:lang w:eastAsia="zh-CN"/>
        </w:rPr>
        <w:t>单位公益性岗位人员增加，</w:t>
      </w:r>
      <w:r>
        <w:rPr>
          <w:rFonts w:hint="eastAsia" w:ascii="方正仿宋_GBK" w:hAnsi="方正仿宋_GBK" w:eastAsia="方正仿宋_GBK" w:cs="方正仿宋_GBK"/>
          <w:sz w:val="32"/>
          <w:szCs w:val="32"/>
          <w:shd w:val="clear" w:color="auto" w:fill="FFFFFF"/>
        </w:rPr>
        <w:t>对机关</w:t>
      </w:r>
      <w:r>
        <w:rPr>
          <w:rFonts w:hint="eastAsia" w:ascii="方正仿宋_GBK" w:hAnsi="方正仿宋_GBK" w:eastAsia="方正仿宋_GBK" w:cs="方正仿宋_GBK"/>
          <w:sz w:val="32"/>
          <w:szCs w:val="32"/>
          <w:shd w:val="clear" w:color="auto" w:fill="FFFFFF"/>
          <w:lang w:eastAsia="zh-CN"/>
        </w:rPr>
        <w:t>办公大楼等</w:t>
      </w:r>
      <w:r>
        <w:rPr>
          <w:rFonts w:hint="eastAsia" w:ascii="方正仿宋_GBK" w:hAnsi="方正仿宋_GBK" w:eastAsia="方正仿宋_GBK" w:cs="方正仿宋_GBK"/>
          <w:sz w:val="32"/>
          <w:szCs w:val="32"/>
          <w:shd w:val="clear" w:color="auto" w:fill="FFFFFF"/>
        </w:rPr>
        <w:t>老旧设施进行了维修等因素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运行经费增加</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  2023年度本单位政府采购支出总额</w:t>
      </w:r>
      <w:r>
        <w:rPr>
          <w:rFonts w:ascii="方正仿宋_GBK" w:hAnsi="方正仿宋_GBK" w:eastAsia="方正仿宋_GBK" w:cs="方正仿宋_GBK"/>
          <w:sz w:val="32"/>
          <w:szCs w:val="32"/>
        </w:rPr>
        <w:t>6.08</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6.08</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6.08万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6.08</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 xml:space="preserve"> %。主要用于</w:t>
      </w:r>
      <w:r>
        <w:rPr>
          <w:rFonts w:hint="eastAsia" w:ascii="方正仿宋_GBK" w:hAnsi="方正仿宋_GBK" w:eastAsia="方正仿宋_GBK" w:cs="方正仿宋_GBK"/>
          <w:sz w:val="32"/>
          <w:szCs w:val="32"/>
          <w:shd w:val="clear" w:color="auto" w:fill="FFFFFF"/>
        </w:rPr>
        <w:t>采购电脑设备、打印机、桌椅等办公用品</w:t>
      </w:r>
      <w:r>
        <w:rPr>
          <w:rFonts w:hint="eastAsia" w:ascii="方正仿宋_GBK" w:hAnsi="方正仿宋_GBK" w:eastAsia="方正仿宋_GBK" w:cs="方正仿宋_GBK"/>
          <w:sz w:val="32"/>
          <w:szCs w:val="32"/>
          <w:shd w:val="clear" w:color="auto" w:fill="FFFFFF"/>
          <w:lang w:eastAsia="zh-CN"/>
        </w:rPr>
        <w:t>。</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highlight w:val="yellow"/>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53</w:t>
      </w:r>
      <w:r>
        <w:rPr>
          <w:rFonts w:hint="eastAsia" w:ascii="方正仿宋_GBK" w:hAnsi="方正仿宋_GBK" w:eastAsia="方正仿宋_GBK" w:cs="方正仿宋_GBK"/>
          <w:sz w:val="32"/>
          <w:szCs w:val="32"/>
          <w:shd w:val="clear" w:color="auto" w:fill="FFFFFF"/>
        </w:rPr>
        <w:t>个项目开展了绩效自评，涉及财政拨款项目支出资金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3817.39</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项目支出绩效自评表详见附件2</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1"/>
        <w:autoSpaceDE w:val="0"/>
        <w:ind w:firstLine="643"/>
        <w:rPr>
          <w:rFonts w:hint="eastAsia" w:ascii="楷体" w:hAnsi="楷体" w:eastAsia="楷体" w:cs="楷体"/>
          <w:b/>
          <w:bCs/>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市财政局未委托第三方对我单位开展绩效评价。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keepNext w:val="0"/>
        <w:keepLines w:val="0"/>
        <w:pageBreakBefore w:val="0"/>
        <w:kinsoku/>
        <w:wordWrap/>
        <w:overflowPunct/>
        <w:topLinePunct w:val="0"/>
        <w:autoSpaceDE/>
        <w:autoSpaceDN/>
        <w:bidi w:val="0"/>
        <w:adjustRightInd/>
        <w:snapToGrid/>
        <w:spacing w:afterAutospacing="0" w:line="600" w:lineRule="exact"/>
        <w:outlineLvl w:val="9"/>
        <w:rPr>
          <w:rFonts w:hint="default" w:ascii="仿宋_GB2312" w:hAnsi="仿宋_GB2312" w:eastAsia="仿宋_GB2312" w:cs="仿宋_GB2312"/>
          <w:color w:val="auto"/>
          <w:kern w:val="0"/>
          <w:sz w:val="32"/>
          <w:szCs w:val="24"/>
          <w:lang w:val="en-US" w:eastAsia="zh-CN" w:bidi="ar"/>
        </w:rPr>
      </w:pPr>
      <w:r>
        <w:rPr>
          <w:rFonts w:hint="eastAsia" w:ascii="仿宋_GB2312" w:hAnsi="仿宋_GB2312" w:eastAsia="仿宋_GB2312" w:cs="仿宋_GB2312"/>
          <w:color w:val="auto"/>
          <w:kern w:val="0"/>
          <w:sz w:val="32"/>
          <w:szCs w:val="24"/>
          <w:lang w:val="en-US" w:eastAsia="zh-CN" w:bidi="ar"/>
        </w:rPr>
        <w:t>本单位决算公开信息反馈和联系方式：顾翩  023-81067061</w:t>
      </w:r>
    </w:p>
    <w:p>
      <w:pPr>
        <w:keepNext w:val="0"/>
        <w:keepLines w:val="0"/>
        <w:pageBreakBefore w:val="0"/>
        <w:kinsoku/>
        <w:wordWrap/>
        <w:overflowPunct/>
        <w:topLinePunct w:val="0"/>
        <w:autoSpaceDE/>
        <w:autoSpaceDN/>
        <w:bidi w:val="0"/>
        <w:adjustRightInd/>
        <w:snapToGrid/>
        <w:spacing w:afterAutospacing="0" w:line="600" w:lineRule="exact"/>
        <w:outlineLvl w:val="9"/>
        <w:rPr>
          <w:rFonts w:hint="eastAsia" w:ascii="仿宋_GB2312" w:hAnsi="仿宋_GB2312" w:eastAsia="仿宋_GB2312" w:cs="仿宋_GB2312"/>
          <w:color w:val="auto"/>
          <w:kern w:val="0"/>
          <w:sz w:val="32"/>
          <w:szCs w:val="24"/>
          <w:lang w:val="en-US" w:eastAsia="zh-CN" w:bidi="ar"/>
        </w:rPr>
      </w:pPr>
      <w:r>
        <w:rPr>
          <w:rFonts w:hint="eastAsia" w:ascii="仿宋_GB2312" w:hAnsi="仿宋_GB2312" w:eastAsia="仿宋_GB2312" w:cs="仿宋_GB2312"/>
          <w:color w:val="auto"/>
          <w:kern w:val="0"/>
          <w:sz w:val="32"/>
          <w:szCs w:val="24"/>
          <w:lang w:val="en-US" w:eastAsia="zh-CN" w:bidi="ar"/>
        </w:rPr>
        <w:t>附件：1.重庆市荣昌区古昌镇人民政府（本级）2023年度部门决算公开报表</w:t>
      </w:r>
    </w:p>
    <w:p>
      <w:pPr>
        <w:pStyle w:val="11"/>
        <w:autoSpaceDE w:val="0"/>
        <w:ind w:firstLine="960" w:firstLineChars="300"/>
        <w:rPr>
          <w:rFonts w:hint="default" w:ascii="仿宋_GB2312" w:hAnsi="仿宋_GB2312" w:eastAsia="仿宋_GB2312" w:cs="仿宋_GB2312"/>
          <w:color w:val="auto"/>
          <w:kern w:val="0"/>
          <w:sz w:val="32"/>
          <w:szCs w:val="24"/>
          <w:lang w:val="en-US" w:eastAsia="zh-CN" w:bidi="ar"/>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仿宋_GB2312" w:hAnsi="仿宋_GB2312" w:eastAsia="仿宋_GB2312" w:cs="仿宋_GB2312"/>
          <w:color w:val="auto"/>
          <w:kern w:val="0"/>
          <w:sz w:val="32"/>
          <w:szCs w:val="24"/>
          <w:lang w:val="en-US" w:eastAsia="zh-CN" w:bidi="ar"/>
        </w:rPr>
        <w:t>2.项目支出绩效自评表</w:t>
      </w:r>
    </w:p>
    <w:p>
      <w:pPr>
        <w:rPr>
          <w:rFonts w:hint="default" w:cs="宋体"/>
          <w:sz w:val="21"/>
          <w:szCs w:val="21"/>
        </w:rPr>
      </w:pPr>
    </w:p>
    <w:p>
      <w:pPr>
        <w:rPr>
          <w:rFonts w:hint="default" w:cs="宋体"/>
          <w:sz w:val="21"/>
          <w:szCs w:val="21"/>
        </w:rPr>
      </w:pPr>
    </w:p>
    <w:tbl>
      <w:tblPr>
        <w:tblStyle w:val="7"/>
        <w:tblW w:w="5005" w:type="pct"/>
        <w:tblInd w:w="0" w:type="dxa"/>
        <w:shd w:val="clear" w:color="auto" w:fill="auto"/>
        <w:tblLayout w:type="autofit"/>
        <w:tblCellMar>
          <w:top w:w="0" w:type="dxa"/>
          <w:left w:w="0" w:type="dxa"/>
          <w:bottom w:w="0" w:type="dxa"/>
          <w:right w:w="0" w:type="dxa"/>
        </w:tblCellMar>
      </w:tblPr>
      <w:tblGrid>
        <w:gridCol w:w="4030"/>
        <w:gridCol w:w="1275"/>
        <w:gridCol w:w="3234"/>
        <w:gridCol w:w="2275"/>
      </w:tblGrid>
      <w:tr>
        <w:tblPrEx>
          <w:shd w:val="clear" w:color="auto" w:fill="auto"/>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shd w:val="clear" w:color="auto" w:fill="auto"/>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shd w:val="clear" w:color="auto" w:fill="auto"/>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重庆市荣昌区古昌镇人民政府本级</w:t>
            </w: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79"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3,288.72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941.56</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1,348.48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11.50</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2.58</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40.99</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5"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323.24</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35.13</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29.42</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242.32</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659.94</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417.10</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18.94</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588</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6.54</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1,324.94</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4,637.20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4,642.20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4,642.20</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4,642.20</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shd w:val="clear" w:color="auto" w:fill="auto"/>
        <w:tblLayout w:type="fixed"/>
        <w:tblCellMar>
          <w:top w:w="0" w:type="dxa"/>
          <w:left w:w="0" w:type="dxa"/>
          <w:bottom w:w="0" w:type="dxa"/>
          <w:right w:w="0" w:type="dxa"/>
        </w:tblCellMar>
      </w:tblPr>
      <w:tblGrid>
        <w:gridCol w:w="1196"/>
        <w:gridCol w:w="2228"/>
        <w:gridCol w:w="866"/>
        <w:gridCol w:w="866"/>
        <w:gridCol w:w="866"/>
        <w:gridCol w:w="866"/>
        <w:gridCol w:w="960"/>
        <w:gridCol w:w="918"/>
        <w:gridCol w:w="1011"/>
        <w:gridCol w:w="1026"/>
      </w:tblGrid>
      <w:tr>
        <w:tblPrEx>
          <w:shd w:val="clear" w:color="auto" w:fill="auto"/>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shd w:val="clear" w:color="auto" w:fill="auto"/>
          <w:tblCellMar>
            <w:top w:w="0" w:type="dxa"/>
            <w:left w:w="0" w:type="dxa"/>
            <w:bottom w:w="0" w:type="dxa"/>
            <w:right w:w="0" w:type="dxa"/>
          </w:tblCellMar>
        </w:tblPrEx>
        <w:trPr>
          <w:trHeight w:val="328" w:hRule="atLeast"/>
        </w:trPr>
        <w:tc>
          <w:tcPr>
            <w:tcW w:w="1584"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重庆市荣昌区古昌镇人民政府本级</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shd w:val="clear" w:color="auto" w:fill="auto"/>
          <w:tblCellMar>
            <w:top w:w="0" w:type="dxa"/>
            <w:left w:w="0" w:type="dxa"/>
            <w:bottom w:w="0" w:type="dxa"/>
            <w:right w:w="0" w:type="dxa"/>
          </w:tblCellMar>
        </w:tblPrEx>
        <w:trPr>
          <w:trHeight w:val="328" w:hRule="atLeast"/>
        </w:trPr>
        <w:tc>
          <w:tcPr>
            <w:tcW w:w="1584"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shd w:val="clear" w:color="auto" w:fill="auto"/>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0"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4,637.20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4,637.20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941.56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941.56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人大监督</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859.90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859.90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709.90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709.90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323.24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323.24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其他民政管理事务支出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163.92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163.92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63.73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63.73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其他农村生活救助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34.31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34.31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2110307</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土壤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242.32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242.32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138.78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138.78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138.78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138.78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654.94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654.94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477.96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477.96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244.77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244.77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417.10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417.10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283.85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283.85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283.85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283.85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棚户区改造</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老旧小区改造</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1,324.94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1,324.94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22904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1,324.94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1,324.94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2290402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1,324.94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1,324.94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hint="eastAsia" w:cs="宋体"/>
          <w:sz w:val="20"/>
          <w:szCs w:val="20"/>
          <w:lang w:val="en-US" w:eastAsia="zh-CN"/>
        </w:rPr>
        <w:t xml:space="preserve">                            </w:t>
      </w:r>
      <w:r>
        <w:rPr>
          <w:rFonts w:cs="宋体"/>
          <w:sz w:val="20"/>
          <w:szCs w:val="20"/>
        </w:rPr>
        <w:br w:type="textWrapping"/>
      </w:r>
    </w:p>
    <w:p>
      <w:pPr>
        <w:rPr>
          <w:rFonts w:hint="eastAsia" w:eastAsia="宋体" w:cs="宋体"/>
          <w:sz w:val="20"/>
          <w:szCs w:val="20"/>
          <w:lang w:val="en-US" w:eastAsia="zh-CN"/>
        </w:rPr>
      </w:pPr>
      <w:r>
        <w:rPr>
          <w:rFonts w:cs="宋体"/>
          <w:sz w:val="20"/>
          <w:szCs w:val="20"/>
        </w:rPr>
        <w:br w:type="page"/>
      </w:r>
      <w:r>
        <w:rPr>
          <w:rFonts w:hint="eastAsia" w:cs="宋体"/>
          <w:sz w:val="20"/>
          <w:szCs w:val="20"/>
          <w:lang w:val="en-US" w:eastAsia="zh-CN"/>
        </w:rPr>
        <w:t xml:space="preserve"> </w:t>
      </w:r>
    </w:p>
    <w:tbl>
      <w:tblPr>
        <w:tblStyle w:val="7"/>
        <w:tblW w:w="5000" w:type="pct"/>
        <w:tblInd w:w="0" w:type="dxa"/>
        <w:shd w:val="clear" w:color="auto" w:fill="auto"/>
        <w:tblLayout w:type="autofit"/>
        <w:tblCellMar>
          <w:top w:w="0" w:type="dxa"/>
          <w:left w:w="0" w:type="dxa"/>
          <w:bottom w:w="0" w:type="dxa"/>
          <w:right w:w="0" w:type="dxa"/>
        </w:tblCellMar>
      </w:tblPr>
      <w:tblGrid>
        <w:gridCol w:w="1637"/>
        <w:gridCol w:w="4630"/>
        <w:gridCol w:w="837"/>
        <w:gridCol w:w="635"/>
        <w:gridCol w:w="837"/>
        <w:gridCol w:w="534"/>
        <w:gridCol w:w="662"/>
        <w:gridCol w:w="1031"/>
      </w:tblGrid>
      <w:tr>
        <w:tblPrEx>
          <w:shd w:val="clear" w:color="auto" w:fill="auto"/>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shd w:val="clear" w:color="auto" w:fill="auto"/>
          <w:tblCellMar>
            <w:top w:w="0" w:type="dxa"/>
            <w:left w:w="0" w:type="dxa"/>
            <w:bottom w:w="0" w:type="dxa"/>
            <w:right w:w="0" w:type="dxa"/>
          </w:tblCellMar>
        </w:tblPrEx>
        <w:trPr>
          <w:trHeight w:val="342" w:hRule="atLeast"/>
        </w:trPr>
        <w:tc>
          <w:tcPr>
            <w:tcW w:w="167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重庆市荣昌区古昌镇人民政府本级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shd w:val="clear" w:color="auto" w:fill="auto"/>
          <w:tblCellMar>
            <w:top w:w="0" w:type="dxa"/>
            <w:left w:w="0" w:type="dxa"/>
            <w:bottom w:w="0" w:type="dxa"/>
            <w:right w:w="0" w:type="dxa"/>
          </w:tblCellMar>
        </w:tblPrEx>
        <w:trPr>
          <w:trHeight w:val="342" w:hRule="atLeast"/>
        </w:trPr>
        <w:tc>
          <w:tcPr>
            <w:tcW w:w="167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shd w:val="clear" w:color="auto" w:fill="auto"/>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0"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4,642.20</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931.13</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3,711.06</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941.56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709.90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231.66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人大监督</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859.90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709.90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709.90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709.90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61.93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61.93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40.99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40.99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40.99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40.99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40.99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323.24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163.92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159.32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61.26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52.86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其他民政管理事务支出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163.92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163.92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73.33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73.33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63.73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63.73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其他农村生活救助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15.71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15.71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34.31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34.31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34.31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29.42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29.42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2110307</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土壤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25.42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25.42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242.32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242.32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138.78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138.78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138.78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138.78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23.54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659.94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659.94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103.55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103.55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73.07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73.07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江河湖库水系综合整治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477.96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477.96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244.77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244.77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233.19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417.10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417.10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133.25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120.20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283.85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283.85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283.85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283.85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棚户区改造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老旧小区改造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1,324.94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1,324.94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22904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1,324.94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1,324.94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2290402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1,324.94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1,324.94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p>
    <w:p>
      <w:pPr>
        <w:rPr>
          <w:rFonts w:hint="default" w:cs="宋体"/>
          <w:sz w:val="21"/>
          <w:szCs w:val="21"/>
        </w:rPr>
      </w:pPr>
    </w:p>
    <w:tbl>
      <w:tblPr>
        <w:tblStyle w:val="7"/>
        <w:tblW w:w="4790" w:type="pct"/>
        <w:tblInd w:w="0" w:type="dxa"/>
        <w:shd w:val="clear" w:color="auto" w:fill="auto"/>
        <w:tblLayout w:type="autofit"/>
        <w:tblCellMar>
          <w:top w:w="0" w:type="dxa"/>
          <w:left w:w="0" w:type="dxa"/>
          <w:bottom w:w="0" w:type="dxa"/>
          <w:right w:w="0" w:type="dxa"/>
        </w:tblCellMar>
      </w:tblPr>
      <w:tblGrid>
        <w:gridCol w:w="2731"/>
        <w:gridCol w:w="1399"/>
        <w:gridCol w:w="2730"/>
        <w:gridCol w:w="819"/>
        <w:gridCol w:w="820"/>
        <w:gridCol w:w="820"/>
        <w:gridCol w:w="1030"/>
      </w:tblGrid>
      <w:tr>
        <w:tblPrEx>
          <w:shd w:val="clear" w:color="auto" w:fill="auto"/>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shd w:val="clear" w:color="auto" w:fill="auto"/>
          <w:tblCellMar>
            <w:top w:w="0" w:type="dxa"/>
            <w:left w:w="0" w:type="dxa"/>
            <w:bottom w:w="0" w:type="dxa"/>
            <w:right w:w="0" w:type="dxa"/>
          </w:tblCellMar>
        </w:tblPrEx>
        <w:trPr>
          <w:trHeight w:val="90" w:hRule="atLeast"/>
        </w:trPr>
        <w:tc>
          <w:tcPr>
            <w:tcW w:w="152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重庆市荣昌区古昌镇人民政府本级</w:t>
            </w: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shd w:val="clear" w:color="auto" w:fill="auto"/>
          <w:tblCellMar>
            <w:top w:w="0" w:type="dxa"/>
            <w:left w:w="0" w:type="dxa"/>
            <w:bottom w:w="0" w:type="dxa"/>
            <w:right w:w="0" w:type="dxa"/>
          </w:tblCellMar>
        </w:tblPrEx>
        <w:trPr>
          <w:trHeight w:val="90" w:hRule="atLeast"/>
        </w:trPr>
        <w:tc>
          <w:tcPr>
            <w:tcW w:w="152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0"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shd w:val="clear" w:color="auto" w:fill="auto"/>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7"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shd w:val="clear" w:color="auto" w:fill="auto"/>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3,288.72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941.56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941.56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1,348.48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40.99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40.99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323.24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323.24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29.42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29.42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242.32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218.78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23.54</w:t>
            </w: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659.94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659.94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417.10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417.10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18.94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18.94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1,324.94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1,324.94</w:t>
            </w: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4,637.20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4,642.20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3,293.72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1,348.48</w:t>
            </w: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4,642.20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4,642.20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3,293.72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1,348.48</w:t>
            </w: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shd w:val="clear" w:color="auto" w:fill="auto"/>
        <w:tblLayout w:type="autofit"/>
        <w:tblCellMar>
          <w:top w:w="0" w:type="dxa"/>
          <w:left w:w="0" w:type="dxa"/>
          <w:bottom w:w="0" w:type="dxa"/>
          <w:right w:w="0" w:type="dxa"/>
        </w:tblCellMar>
      </w:tblPr>
      <w:tblGrid>
        <w:gridCol w:w="1021"/>
        <w:gridCol w:w="3630"/>
        <w:gridCol w:w="2047"/>
        <w:gridCol w:w="2047"/>
        <w:gridCol w:w="2058"/>
      </w:tblGrid>
      <w:tr>
        <w:tblPrEx>
          <w:shd w:val="clear" w:color="auto" w:fill="auto"/>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shd w:val="clear" w:color="auto" w:fill="auto"/>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重庆市荣昌区古昌镇人民政府本级</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shd w:val="clear" w:color="auto" w:fill="auto"/>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1"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shd w:val="clear" w:color="auto" w:fill="auto"/>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shd w:val="clear" w:color="auto" w:fill="auto"/>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3,293.72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931.13</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2,362.59</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941.56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709.90</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231.66</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12.40</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人大监督</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2.40</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859.90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709.90</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709.90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709.90</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61.93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61.93</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61.93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61.93</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7.33</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1.98</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5.35</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11.50</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11.50</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11.50</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2.58</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2.58</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2.58</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40.99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40.99</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40.99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40.99</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40.99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40.99</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323.24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163.92</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159.32</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61.26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61.26</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52.86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52.86</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其他民政管理事务支出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8.40</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163.92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163.92</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60.46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60.46</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73.33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73.33</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30.14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30.14</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3.62</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3.62</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3.56</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3.56</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63.73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63.73</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13.73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13.73</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11.43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11.43</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11.43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11.43</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15.71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15.71</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其他农村生活救助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15.71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15.71</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35.13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34.31</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0.82</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34.31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34.31</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9.10</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7.22</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0.82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0.82</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0.82</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29.42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29.42</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29.42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29.42</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土壤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25.42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25.42</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218.78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218.78</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80</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138.78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138.78</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138.78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138.78</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659.94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659.94</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103.55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103.55</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13.47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13.47</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73.07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73.07</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47.50</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47.50</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江河湖库水系综合整治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25.93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25.93</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1.93</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477.96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477.96</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244.77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244.77</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233.19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233.19</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417.10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417.10</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133.25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133.25</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120.20</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13.05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13.05</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283.85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283.85</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283.85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283.85</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18.94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18.94</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18.94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18.94</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18.94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18.94</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565</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565</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棚户区改造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老旧小区改造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6.54</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6.54</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6.54</w:t>
            </w: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shd w:val="clear" w:color="auto" w:fill="auto"/>
        <w:tblLayout w:type="fixed"/>
        <w:tblCellMar>
          <w:top w:w="0" w:type="dxa"/>
          <w:left w:w="0" w:type="dxa"/>
          <w:bottom w:w="0" w:type="dxa"/>
          <w:right w:w="0" w:type="dxa"/>
        </w:tblCellMar>
      </w:tblPr>
      <w:tblGrid>
        <w:gridCol w:w="425"/>
        <w:gridCol w:w="1925"/>
        <w:gridCol w:w="967"/>
        <w:gridCol w:w="587"/>
        <w:gridCol w:w="1351"/>
        <w:gridCol w:w="1163"/>
        <w:gridCol w:w="568"/>
        <w:gridCol w:w="2478"/>
        <w:gridCol w:w="1327"/>
      </w:tblGrid>
      <w:tr>
        <w:tblPrEx>
          <w:shd w:val="clear" w:color="auto" w:fill="auto"/>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shd w:val="clear" w:color="auto" w:fill="auto"/>
          <w:tblCellMar>
            <w:top w:w="0" w:type="dxa"/>
            <w:left w:w="0" w:type="dxa"/>
            <w:bottom w:w="0" w:type="dxa"/>
            <w:right w:w="0" w:type="dxa"/>
          </w:tblCellMar>
        </w:tblPrEx>
        <w:trPr>
          <w:trHeight w:val="90" w:hRule="atLeast"/>
        </w:trPr>
        <w:tc>
          <w:tcPr>
            <w:tcW w:w="108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重庆市荣昌区古昌镇人民政府本级</w:t>
            </w: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shd w:val="clear" w:color="auto" w:fill="auto"/>
          <w:tblCellMar>
            <w:top w:w="0" w:type="dxa"/>
            <w:left w:w="0" w:type="dxa"/>
            <w:bottom w:w="0" w:type="dxa"/>
            <w:right w:w="0" w:type="dxa"/>
          </w:tblCellMar>
        </w:tblPrEx>
        <w:trPr>
          <w:trHeight w:val="90" w:hRule="atLeast"/>
        </w:trPr>
        <w:tc>
          <w:tcPr>
            <w:tcW w:w="108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2"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shd w:val="clear" w:color="auto" w:fill="auto"/>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shd w:val="clear" w:color="auto" w:fill="auto"/>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14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61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633.52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265.62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0.59</w:t>
            </w: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120.70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100.24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0.59</w:t>
            </w: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185.18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60.46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73.33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26.56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33.02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31.40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24.49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50.59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12.14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23.11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22.16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664.92</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266.21</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shd w:val="clear" w:color="auto" w:fill="auto"/>
        <w:tblLayout w:type="autofit"/>
        <w:tblCellMar>
          <w:top w:w="0" w:type="dxa"/>
          <w:left w:w="0" w:type="dxa"/>
          <w:bottom w:w="0" w:type="dxa"/>
          <w:right w:w="0" w:type="dxa"/>
        </w:tblCellMar>
      </w:tblPr>
      <w:tblGrid>
        <w:gridCol w:w="936"/>
        <w:gridCol w:w="4630"/>
        <w:gridCol w:w="832"/>
        <w:gridCol w:w="837"/>
        <w:gridCol w:w="837"/>
        <w:gridCol w:w="822"/>
        <w:gridCol w:w="878"/>
        <w:gridCol w:w="1031"/>
      </w:tblGrid>
      <w:tr>
        <w:tblPrEx>
          <w:shd w:val="clear" w:color="auto" w:fill="auto"/>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shd w:val="clear" w:color="auto" w:fill="auto"/>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重庆市荣昌区古昌镇人民政府本级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shd w:val="clear" w:color="auto" w:fill="auto"/>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shd w:val="clear" w:color="auto" w:fill="auto"/>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1,348.48</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1,348.48</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1,348.48</w:t>
            </w:r>
            <w:r>
              <w:rPr>
                <w:b/>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shd w:val="clear" w:color="auto" w:fill="auto"/>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10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23.54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23.54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23.54</w:t>
            </w:r>
            <w:r>
              <w:rPr>
                <w:b/>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10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23.54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23.54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23.54</w:t>
            </w:r>
            <w:r>
              <w:rPr>
                <w:b/>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10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23.54</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23.54</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23.54</w:t>
            </w:r>
            <w:r>
              <w:rPr>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10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1,324.94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1,324.94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1,324.94</w:t>
            </w:r>
            <w:r>
              <w:rPr>
                <w:b/>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22904</w:t>
            </w:r>
          </w:p>
        </w:tc>
        <w:tc>
          <w:tcPr>
            <w:tcW w:w="10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1,324.94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1,324.94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1,324.94</w:t>
            </w:r>
            <w:r>
              <w:rPr>
                <w:b/>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2290402</w:t>
            </w:r>
          </w:p>
        </w:tc>
        <w:tc>
          <w:tcPr>
            <w:tcW w:w="10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1,324.94</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1,324.94</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1,324.94</w:t>
            </w:r>
            <w:r>
              <w:rPr>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shd w:val="clear" w:color="auto" w:fill="auto"/>
        <w:tblLayout w:type="autofit"/>
        <w:tblCellMar>
          <w:top w:w="0" w:type="dxa"/>
          <w:left w:w="0" w:type="dxa"/>
          <w:bottom w:w="0" w:type="dxa"/>
          <w:right w:w="0" w:type="dxa"/>
        </w:tblCellMar>
      </w:tblPr>
      <w:tblGrid>
        <w:gridCol w:w="1573"/>
        <w:gridCol w:w="2557"/>
        <w:gridCol w:w="2169"/>
        <w:gridCol w:w="71"/>
        <w:gridCol w:w="2247"/>
        <w:gridCol w:w="28"/>
        <w:gridCol w:w="2158"/>
      </w:tblGrid>
      <w:tr>
        <w:tblPrEx>
          <w:shd w:val="clear" w:color="auto" w:fill="auto"/>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shd w:val="clear" w:color="auto" w:fill="auto"/>
          <w:tblCellMar>
            <w:top w:w="0" w:type="dxa"/>
            <w:left w:w="0" w:type="dxa"/>
            <w:bottom w:w="0" w:type="dxa"/>
            <w:right w:w="0" w:type="dxa"/>
          </w:tblCellMar>
        </w:tblPrEx>
        <w:trPr>
          <w:trHeight w:val="332"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重庆市荣昌区古昌镇人民政府本级</w:t>
            </w: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shd w:val="clear" w:color="auto" w:fill="auto"/>
          <w:tblCellMar>
            <w:top w:w="0" w:type="dxa"/>
            <w:left w:w="0" w:type="dxa"/>
            <w:bottom w:w="0" w:type="dxa"/>
            <w:right w:w="0" w:type="dxa"/>
          </w:tblCellMar>
        </w:tblPrEx>
        <w:trPr>
          <w:trHeight w:val="332"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2"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shd w:val="clear" w:color="auto" w:fill="auto"/>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0"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shd w:val="clear" w:color="auto" w:fill="auto"/>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5000" w:type="pct"/>
        <w:tblInd w:w="0" w:type="dxa"/>
        <w:shd w:val="clear" w:color="auto" w:fill="auto"/>
        <w:tblLayout w:type="fixed"/>
        <w:tblCellMar>
          <w:top w:w="0" w:type="dxa"/>
          <w:left w:w="0" w:type="dxa"/>
          <w:bottom w:w="0" w:type="dxa"/>
          <w:right w:w="0" w:type="dxa"/>
        </w:tblCellMar>
      </w:tblPr>
      <w:tblGrid>
        <w:gridCol w:w="2927"/>
        <w:gridCol w:w="1571"/>
        <w:gridCol w:w="1534"/>
        <w:gridCol w:w="3274"/>
        <w:gridCol w:w="1497"/>
      </w:tblGrid>
      <w:tr>
        <w:tblPrEx>
          <w:shd w:val="clear" w:color="auto" w:fill="auto"/>
          <w:tblCellMar>
            <w:top w:w="0" w:type="dxa"/>
            <w:left w:w="0" w:type="dxa"/>
            <w:bottom w:w="0" w:type="dxa"/>
            <w:right w:w="0" w:type="dxa"/>
          </w:tblCellMar>
        </w:tblPrEx>
        <w:trPr>
          <w:trHeight w:val="175"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shd w:val="clear" w:color="auto" w:fill="auto"/>
          <w:tblCellMar>
            <w:top w:w="0" w:type="dxa"/>
            <w:left w:w="0" w:type="dxa"/>
            <w:bottom w:w="0" w:type="dxa"/>
            <w:right w:w="0" w:type="dxa"/>
          </w:tblCellMar>
        </w:tblPrEx>
        <w:trPr>
          <w:trHeight w:val="175" w:hRule="atLeast"/>
        </w:trPr>
        <w:tc>
          <w:tcPr>
            <w:tcW w:w="135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10"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shd w:val="clear" w:color="auto" w:fill="auto"/>
          <w:tblCellMar>
            <w:top w:w="0" w:type="dxa"/>
            <w:left w:w="0" w:type="dxa"/>
            <w:bottom w:w="0" w:type="dxa"/>
            <w:right w:w="0" w:type="dxa"/>
          </w:tblCellMar>
        </w:tblPrEx>
        <w:trPr>
          <w:trHeight w:val="175" w:hRule="atLeast"/>
        </w:trPr>
        <w:tc>
          <w:tcPr>
            <w:tcW w:w="135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重庆市荣昌区古昌镇人民政府本级</w:t>
            </w:r>
          </w:p>
        </w:tc>
        <w:tc>
          <w:tcPr>
            <w:tcW w:w="727"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1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3"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shd w:val="clear" w:color="auto" w:fill="auto"/>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266.21</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14.99</w:t>
            </w: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14.99</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266.21</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12.14</w:t>
            </w: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12.14</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4</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12.14</w:t>
            </w: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12.14</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2.85</w:t>
            </w: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2.85</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2.85</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4</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4</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55</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6.08</w:t>
            </w: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6.08</w:t>
            </w: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356</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6.08</w:t>
            </w: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6.08</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69"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2.02</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r>
        <w:tblPrEx>
          <w:shd w:val="clear" w:color="auto" w:fill="auto"/>
          <w:tblCellMar>
            <w:top w:w="0" w:type="dxa"/>
            <w:left w:w="0" w:type="dxa"/>
            <w:bottom w:w="0" w:type="dxa"/>
            <w:right w:w="0" w:type="dxa"/>
          </w:tblCellMar>
        </w:tblPrEx>
        <w:trPr>
          <w:trHeight w:val="244"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4.86</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1907" w:h="16839"/>
      <w:pgMar w:top="454" w:right="567" w:bottom="1037" w:left="56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lmZTcxMGE3Y2MxMjg4OTIwNDFlNGRmMmY5MDk0Yj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3B87EA0"/>
    <w:rsid w:val="03E3214F"/>
    <w:rsid w:val="044C50BA"/>
    <w:rsid w:val="05BC6D49"/>
    <w:rsid w:val="060D5B2E"/>
    <w:rsid w:val="06194FF1"/>
    <w:rsid w:val="06A2550B"/>
    <w:rsid w:val="06BF78C5"/>
    <w:rsid w:val="06DB364E"/>
    <w:rsid w:val="06F80EE2"/>
    <w:rsid w:val="07001CCA"/>
    <w:rsid w:val="0756078D"/>
    <w:rsid w:val="075678DB"/>
    <w:rsid w:val="079D7CC7"/>
    <w:rsid w:val="07C11F33"/>
    <w:rsid w:val="07CF24C9"/>
    <w:rsid w:val="08051BCA"/>
    <w:rsid w:val="08675CBD"/>
    <w:rsid w:val="086C12F4"/>
    <w:rsid w:val="08705944"/>
    <w:rsid w:val="08BA052C"/>
    <w:rsid w:val="08C11292"/>
    <w:rsid w:val="08D062B5"/>
    <w:rsid w:val="08DB07BA"/>
    <w:rsid w:val="0969353F"/>
    <w:rsid w:val="098305D0"/>
    <w:rsid w:val="0A060E2C"/>
    <w:rsid w:val="0A3317EA"/>
    <w:rsid w:val="0A5C4B69"/>
    <w:rsid w:val="0A86124A"/>
    <w:rsid w:val="0AB54CC0"/>
    <w:rsid w:val="0AED32AF"/>
    <w:rsid w:val="0B9335CE"/>
    <w:rsid w:val="0BF2311A"/>
    <w:rsid w:val="0C31322F"/>
    <w:rsid w:val="0C7927C4"/>
    <w:rsid w:val="0C9B098C"/>
    <w:rsid w:val="0D673E11"/>
    <w:rsid w:val="0DDA54E4"/>
    <w:rsid w:val="0E3A0138"/>
    <w:rsid w:val="0E3A5F83"/>
    <w:rsid w:val="0E627C8F"/>
    <w:rsid w:val="0F7E6DBE"/>
    <w:rsid w:val="0F836721"/>
    <w:rsid w:val="0FA25D96"/>
    <w:rsid w:val="0FE15670"/>
    <w:rsid w:val="107B59E5"/>
    <w:rsid w:val="10EC0126"/>
    <w:rsid w:val="10F70B9A"/>
    <w:rsid w:val="111445C7"/>
    <w:rsid w:val="114278C6"/>
    <w:rsid w:val="114D3AE8"/>
    <w:rsid w:val="1158083A"/>
    <w:rsid w:val="11643A4B"/>
    <w:rsid w:val="11ED0F98"/>
    <w:rsid w:val="11F03528"/>
    <w:rsid w:val="1253762A"/>
    <w:rsid w:val="12C26165"/>
    <w:rsid w:val="12C921C4"/>
    <w:rsid w:val="13871C70"/>
    <w:rsid w:val="13960100"/>
    <w:rsid w:val="13A71CB4"/>
    <w:rsid w:val="13AF1D43"/>
    <w:rsid w:val="13CE1647"/>
    <w:rsid w:val="13FD55AB"/>
    <w:rsid w:val="14200702"/>
    <w:rsid w:val="161E5B31"/>
    <w:rsid w:val="16206812"/>
    <w:rsid w:val="163A6CEE"/>
    <w:rsid w:val="16D723FE"/>
    <w:rsid w:val="173708E3"/>
    <w:rsid w:val="17C374FC"/>
    <w:rsid w:val="182E4AB6"/>
    <w:rsid w:val="189079DC"/>
    <w:rsid w:val="189B0D0B"/>
    <w:rsid w:val="18B43F7C"/>
    <w:rsid w:val="19092440"/>
    <w:rsid w:val="194A1770"/>
    <w:rsid w:val="19B906A4"/>
    <w:rsid w:val="19D40F83"/>
    <w:rsid w:val="1B6F15B6"/>
    <w:rsid w:val="1BAA2EDC"/>
    <w:rsid w:val="1CA55E64"/>
    <w:rsid w:val="1CBD3E12"/>
    <w:rsid w:val="1D014A01"/>
    <w:rsid w:val="1D022362"/>
    <w:rsid w:val="1D1B04B0"/>
    <w:rsid w:val="1DA52501"/>
    <w:rsid w:val="1DBD6767"/>
    <w:rsid w:val="1DC52125"/>
    <w:rsid w:val="1DD26311"/>
    <w:rsid w:val="1DF6659C"/>
    <w:rsid w:val="1E374ACB"/>
    <w:rsid w:val="1ECF0A66"/>
    <w:rsid w:val="1EF67CA4"/>
    <w:rsid w:val="1F020D3A"/>
    <w:rsid w:val="1F2C5189"/>
    <w:rsid w:val="1F4B0B02"/>
    <w:rsid w:val="1F8D23B7"/>
    <w:rsid w:val="1FBB35CD"/>
    <w:rsid w:val="1FCD26AF"/>
    <w:rsid w:val="20642787"/>
    <w:rsid w:val="21556F04"/>
    <w:rsid w:val="21D116A9"/>
    <w:rsid w:val="22403BD3"/>
    <w:rsid w:val="24B92327"/>
    <w:rsid w:val="24C14514"/>
    <w:rsid w:val="24F14A25"/>
    <w:rsid w:val="252724A9"/>
    <w:rsid w:val="2533755C"/>
    <w:rsid w:val="253622AD"/>
    <w:rsid w:val="25791755"/>
    <w:rsid w:val="259469C0"/>
    <w:rsid w:val="262657AD"/>
    <w:rsid w:val="26396DF4"/>
    <w:rsid w:val="26E7356F"/>
    <w:rsid w:val="27167136"/>
    <w:rsid w:val="271B442C"/>
    <w:rsid w:val="275911A0"/>
    <w:rsid w:val="2791241B"/>
    <w:rsid w:val="27AC3B0B"/>
    <w:rsid w:val="27B23302"/>
    <w:rsid w:val="29305E29"/>
    <w:rsid w:val="29310A5F"/>
    <w:rsid w:val="29701208"/>
    <w:rsid w:val="29A07D50"/>
    <w:rsid w:val="29A640B6"/>
    <w:rsid w:val="29C37A35"/>
    <w:rsid w:val="2A076083"/>
    <w:rsid w:val="2A73162E"/>
    <w:rsid w:val="2B167953"/>
    <w:rsid w:val="2B200583"/>
    <w:rsid w:val="2B8209DE"/>
    <w:rsid w:val="2B971750"/>
    <w:rsid w:val="2BD11E41"/>
    <w:rsid w:val="2BEA254B"/>
    <w:rsid w:val="2C636760"/>
    <w:rsid w:val="2C6762A3"/>
    <w:rsid w:val="2D1646E4"/>
    <w:rsid w:val="2D6D5CD7"/>
    <w:rsid w:val="2E3A0F5A"/>
    <w:rsid w:val="2FCA4B37"/>
    <w:rsid w:val="2FE029D7"/>
    <w:rsid w:val="2FF06E00"/>
    <w:rsid w:val="302C5742"/>
    <w:rsid w:val="30586FEC"/>
    <w:rsid w:val="30AC6481"/>
    <w:rsid w:val="315F0B22"/>
    <w:rsid w:val="31D31DFC"/>
    <w:rsid w:val="31D84415"/>
    <w:rsid w:val="32285F6F"/>
    <w:rsid w:val="32770556"/>
    <w:rsid w:val="329C0913"/>
    <w:rsid w:val="32AA0460"/>
    <w:rsid w:val="3337290D"/>
    <w:rsid w:val="33C35CF5"/>
    <w:rsid w:val="33E31118"/>
    <w:rsid w:val="33EF7674"/>
    <w:rsid w:val="342D7BC6"/>
    <w:rsid w:val="352930DB"/>
    <w:rsid w:val="35573069"/>
    <w:rsid w:val="355F6038"/>
    <w:rsid w:val="358C217E"/>
    <w:rsid w:val="36C9128A"/>
    <w:rsid w:val="37841E99"/>
    <w:rsid w:val="37BF1123"/>
    <w:rsid w:val="383C3F15"/>
    <w:rsid w:val="38BE4696"/>
    <w:rsid w:val="3939115E"/>
    <w:rsid w:val="39592444"/>
    <w:rsid w:val="39A55FBD"/>
    <w:rsid w:val="39B82A39"/>
    <w:rsid w:val="39C42CA8"/>
    <w:rsid w:val="39DC4FD6"/>
    <w:rsid w:val="39F03D7A"/>
    <w:rsid w:val="39F33306"/>
    <w:rsid w:val="3A2C1C67"/>
    <w:rsid w:val="3ADD7F09"/>
    <w:rsid w:val="3B17022E"/>
    <w:rsid w:val="3B1705E5"/>
    <w:rsid w:val="3B18334B"/>
    <w:rsid w:val="3B36794F"/>
    <w:rsid w:val="3B6F6EE0"/>
    <w:rsid w:val="3B883403"/>
    <w:rsid w:val="3C566AD6"/>
    <w:rsid w:val="3C594871"/>
    <w:rsid w:val="3C6A5B02"/>
    <w:rsid w:val="3CE2286D"/>
    <w:rsid w:val="3D2757A1"/>
    <w:rsid w:val="3D3D4FC4"/>
    <w:rsid w:val="3DDF3AB1"/>
    <w:rsid w:val="3E1D0952"/>
    <w:rsid w:val="3E42660A"/>
    <w:rsid w:val="3E5F2A76"/>
    <w:rsid w:val="3E7555B1"/>
    <w:rsid w:val="3E787ED9"/>
    <w:rsid w:val="3F032E93"/>
    <w:rsid w:val="3F0527E5"/>
    <w:rsid w:val="3F694D83"/>
    <w:rsid w:val="3F885DCC"/>
    <w:rsid w:val="3FCD675E"/>
    <w:rsid w:val="4004000C"/>
    <w:rsid w:val="402D3D4C"/>
    <w:rsid w:val="40BD5482"/>
    <w:rsid w:val="40EC6BCA"/>
    <w:rsid w:val="41033577"/>
    <w:rsid w:val="411B6CE5"/>
    <w:rsid w:val="412070D7"/>
    <w:rsid w:val="41314E40"/>
    <w:rsid w:val="41744B56"/>
    <w:rsid w:val="41BB308C"/>
    <w:rsid w:val="41CA363A"/>
    <w:rsid w:val="41E0734B"/>
    <w:rsid w:val="426C1EA8"/>
    <w:rsid w:val="42736402"/>
    <w:rsid w:val="42D82A5A"/>
    <w:rsid w:val="42E86A87"/>
    <w:rsid w:val="43307B09"/>
    <w:rsid w:val="439A3EB9"/>
    <w:rsid w:val="43BB152F"/>
    <w:rsid w:val="44263B56"/>
    <w:rsid w:val="44C37687"/>
    <w:rsid w:val="45CB699A"/>
    <w:rsid w:val="465B470D"/>
    <w:rsid w:val="469D6AD4"/>
    <w:rsid w:val="471E6C84"/>
    <w:rsid w:val="47261216"/>
    <w:rsid w:val="4748792B"/>
    <w:rsid w:val="475D719D"/>
    <w:rsid w:val="47674801"/>
    <w:rsid w:val="47FB40C9"/>
    <w:rsid w:val="48225EF7"/>
    <w:rsid w:val="488F422B"/>
    <w:rsid w:val="48E36915"/>
    <w:rsid w:val="48EB6572"/>
    <w:rsid w:val="49200704"/>
    <w:rsid w:val="495C4A24"/>
    <w:rsid w:val="497135DF"/>
    <w:rsid w:val="4A263DF2"/>
    <w:rsid w:val="4A337C59"/>
    <w:rsid w:val="4A6F6675"/>
    <w:rsid w:val="4B115885"/>
    <w:rsid w:val="4B135857"/>
    <w:rsid w:val="4B7951CB"/>
    <w:rsid w:val="4B7C315C"/>
    <w:rsid w:val="4BA77AED"/>
    <w:rsid w:val="4C9D656C"/>
    <w:rsid w:val="4D021B1C"/>
    <w:rsid w:val="4DAC4ACA"/>
    <w:rsid w:val="4DBE01D2"/>
    <w:rsid w:val="4ED20572"/>
    <w:rsid w:val="4F0C6BA3"/>
    <w:rsid w:val="4F186D58"/>
    <w:rsid w:val="4F8A08A7"/>
    <w:rsid w:val="4FB25149"/>
    <w:rsid w:val="50465AF3"/>
    <w:rsid w:val="508C2D30"/>
    <w:rsid w:val="50F06B6E"/>
    <w:rsid w:val="5188672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CE2294"/>
    <w:rsid w:val="56FF7E9E"/>
    <w:rsid w:val="578867FC"/>
    <w:rsid w:val="5842572D"/>
    <w:rsid w:val="589E0C12"/>
    <w:rsid w:val="59E52AB0"/>
    <w:rsid w:val="5A3B59D6"/>
    <w:rsid w:val="5AD134D8"/>
    <w:rsid w:val="5C263CE4"/>
    <w:rsid w:val="5C5D2777"/>
    <w:rsid w:val="5CF66BF3"/>
    <w:rsid w:val="5D290C69"/>
    <w:rsid w:val="5F2D4A41"/>
    <w:rsid w:val="5FBD17C2"/>
    <w:rsid w:val="60C74F6C"/>
    <w:rsid w:val="61025A59"/>
    <w:rsid w:val="613D5BBC"/>
    <w:rsid w:val="61536C39"/>
    <w:rsid w:val="61D57624"/>
    <w:rsid w:val="62944DD7"/>
    <w:rsid w:val="6319381F"/>
    <w:rsid w:val="63C25DC5"/>
    <w:rsid w:val="63C62057"/>
    <w:rsid w:val="645036D7"/>
    <w:rsid w:val="64571EF5"/>
    <w:rsid w:val="64FB113D"/>
    <w:rsid w:val="656152C6"/>
    <w:rsid w:val="6587477F"/>
    <w:rsid w:val="658C3A08"/>
    <w:rsid w:val="65C031CA"/>
    <w:rsid w:val="65CE6852"/>
    <w:rsid w:val="66267C04"/>
    <w:rsid w:val="662D63D3"/>
    <w:rsid w:val="663F505A"/>
    <w:rsid w:val="66EE5541"/>
    <w:rsid w:val="672A3D18"/>
    <w:rsid w:val="67924660"/>
    <w:rsid w:val="67A332F0"/>
    <w:rsid w:val="67C14295"/>
    <w:rsid w:val="68407834"/>
    <w:rsid w:val="6883293E"/>
    <w:rsid w:val="688412AD"/>
    <w:rsid w:val="68EB1B71"/>
    <w:rsid w:val="6A1E496D"/>
    <w:rsid w:val="6A6C7940"/>
    <w:rsid w:val="6AAA30BF"/>
    <w:rsid w:val="6AAD2300"/>
    <w:rsid w:val="6ABE6BC0"/>
    <w:rsid w:val="6B3B7F30"/>
    <w:rsid w:val="6B474EF5"/>
    <w:rsid w:val="6BF03E45"/>
    <w:rsid w:val="6C0A5AC5"/>
    <w:rsid w:val="6C560CAE"/>
    <w:rsid w:val="6C576495"/>
    <w:rsid w:val="6D903FF5"/>
    <w:rsid w:val="6D9F5846"/>
    <w:rsid w:val="6DA955B8"/>
    <w:rsid w:val="6DE346AB"/>
    <w:rsid w:val="6DE5391A"/>
    <w:rsid w:val="6E3516B8"/>
    <w:rsid w:val="6EB92BDD"/>
    <w:rsid w:val="6EFD1324"/>
    <w:rsid w:val="6F3A0E20"/>
    <w:rsid w:val="6F5A53AC"/>
    <w:rsid w:val="6FAC003D"/>
    <w:rsid w:val="6FE55E12"/>
    <w:rsid w:val="6FFB2E76"/>
    <w:rsid w:val="708F6F7F"/>
    <w:rsid w:val="70D94BD3"/>
    <w:rsid w:val="71C34D91"/>
    <w:rsid w:val="72DB435C"/>
    <w:rsid w:val="72E2613A"/>
    <w:rsid w:val="72F771F4"/>
    <w:rsid w:val="73934AD2"/>
    <w:rsid w:val="74C1678A"/>
    <w:rsid w:val="750837F0"/>
    <w:rsid w:val="754758CF"/>
    <w:rsid w:val="764F62AB"/>
    <w:rsid w:val="765C45EC"/>
    <w:rsid w:val="768A7619"/>
    <w:rsid w:val="76D12A98"/>
    <w:rsid w:val="77227542"/>
    <w:rsid w:val="772E1EBA"/>
    <w:rsid w:val="781926BC"/>
    <w:rsid w:val="796D60A4"/>
    <w:rsid w:val="79A031D5"/>
    <w:rsid w:val="7A1525F7"/>
    <w:rsid w:val="7B303CC7"/>
    <w:rsid w:val="7B420052"/>
    <w:rsid w:val="7B5E2371"/>
    <w:rsid w:val="7BD06A28"/>
    <w:rsid w:val="7C3A7C0B"/>
    <w:rsid w:val="7C5248E4"/>
    <w:rsid w:val="7C566698"/>
    <w:rsid w:val="7C5866A3"/>
    <w:rsid w:val="7C972F41"/>
    <w:rsid w:val="7D7406BB"/>
    <w:rsid w:val="7DE94331"/>
    <w:rsid w:val="7F446A19"/>
    <w:rsid w:val="7F7452B9"/>
    <w:rsid w:val="7F871B1F"/>
    <w:rsid w:val="7FD56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13289</Words>
  <Characters>18425</Characters>
  <Lines>190</Lines>
  <Paragraphs>53</Paragraphs>
  <TotalTime>7</TotalTime>
  <ScaleCrop>false</ScaleCrop>
  <LinksUpToDate>false</LinksUpToDate>
  <CharactersWithSpaces>20862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2024-12-04T02:36:13Z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BB46EABDBB2749749395447164B066B3_12</vt:lpwstr>
  </property>
</Properties>
</file>