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beforeAutospacing="0" w:afterAutospacing="0" w:line="560" w:lineRule="exact"/>
        <w:jc w:val="center"/>
        <w:rPr>
          <w:rFonts w:ascii="方正小标宋_GBK" w:hAnsi="方正小标宋_GBK" w:eastAsia="方正小标宋_GBK" w:cs="方正小标宋_GBK"/>
          <w:color w:val="333333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  <w:shd w:val="clear" w:color="auto" w:fill="FFFFFF"/>
        </w:rPr>
        <w:t>重庆市荣昌区商务委员会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jc w:val="center"/>
        <w:rPr>
          <w:rFonts w:ascii="方正小标宋_GBK" w:hAnsi="方正小标宋_GBK" w:eastAsia="方正小标宋_GBK" w:cs="方正小标宋_GBK"/>
          <w:color w:val="333333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  <w:shd w:val="clear" w:color="auto" w:fill="FFFFFF"/>
        </w:rPr>
        <w:t>2020年政府信息公开工作年度报告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ascii="微软雅黑" w:hAnsi="微软雅黑" w:eastAsia="微软雅黑" w:cs="微软雅黑"/>
          <w:color w:val="333333"/>
          <w:sz w:val="19"/>
          <w:szCs w:val="19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  <w:t>根据《中华人民共和国政府信息公开条例》（以下简称《条例》）和《中华人民共和国政府信息公开工作年度报告格式（试行）》的要求，编制本报告。本报告中所列数据的统计期限自2020年1月1日起至2020年12月31日止。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ascii="微软雅黑" w:hAnsi="微软雅黑" w:eastAsia="微软雅黑" w:cs="微软雅黑"/>
          <w:color w:val="333333"/>
        </w:rPr>
      </w:pPr>
      <w:r>
        <w:rPr>
          <w:rFonts w:ascii="方正黑体_GBK" w:hAnsi="方正黑体_GBK" w:eastAsia="方正黑体_GBK" w:cs="方正黑体_GBK"/>
          <w:color w:val="333333"/>
          <w:sz w:val="32"/>
          <w:szCs w:val="32"/>
          <w:shd w:val="clear" w:color="auto" w:fill="FFFFFF"/>
        </w:rPr>
        <w:t>一、总体情况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ascii="微软雅黑" w:hAnsi="微软雅黑" w:eastAsia="微软雅黑" w:cs="微软雅黑"/>
          <w:color w:val="333333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2020年，区商务委严格贯彻落实《条例》，全面落实国务院、市政府关于政府信息公开工作的安排部署，坚持以公开为常态、不公开为例外，遵循公正、公平、合法、便民的原则，不断夯实信息公开工作基础，规范工作流程，完善工作制度，强化公开平台建设，全力推进政府信息公开工作。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ascii="微软雅黑" w:hAnsi="微软雅黑" w:eastAsia="微软雅黑" w:cs="微软雅黑"/>
          <w:color w:val="333333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  <w:t>明确由党委书记直接分管政务公开工作，委领导班子成员、各科室负责人分级负责，健全政务公开工作机制，形成统筹协调、上下联动的良好格局。严格规范信息发布流程，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对所发布内容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  <w:t>由业务科室初审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，分管领导把关，确保数据准确、符合逻辑。认真履行“三审三校”程序，切实避免数据严重失实、明显不符合逻辑等情况。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ascii="微软雅黑" w:hAnsi="微软雅黑" w:eastAsia="微软雅黑" w:cs="微软雅黑"/>
          <w:color w:val="333333"/>
          <w:sz w:val="19"/>
          <w:szCs w:val="19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  <w:t>2020年，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依托区政府门户网站，加强商贸领域信息公开，主动公开信息70余条，其中区政府门户网站主动公开信息40余条。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  <w:t>收到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公开申请0件；因政府信息公开引发的行政诉讼0件。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ascii="微软雅黑" w:hAnsi="微软雅黑" w:eastAsia="微软雅黑" w:cs="微软雅黑"/>
          <w:color w:val="333333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及时修订了政府信息公开指南，完善了政府信息公开目录。重新梳理定位政府信息公开平台发布栏目，严格执行信息发布审核制度，加强政府信息管理。全年未发生信息泄露、被篡改等网络安全事件。我委无政务新媒体、政务微博、微信公众号和政务APP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  <w:t>。</w:t>
      </w:r>
    </w:p>
    <w:p>
      <w:pPr>
        <w:pStyle w:val="4"/>
        <w:widowControl/>
        <w:shd w:val="clear" w:color="auto" w:fill="FFFFFF"/>
        <w:spacing w:beforeAutospacing="0" w:afterAutospacing="0" w:line="420" w:lineRule="atLeast"/>
        <w:ind w:firstLine="634"/>
        <w:rPr>
          <w:rFonts w:ascii="微软雅黑" w:hAnsi="微软雅黑" w:eastAsia="微软雅黑" w:cs="微软雅黑"/>
          <w:color w:val="333333"/>
          <w:sz w:val="19"/>
          <w:szCs w:val="19"/>
        </w:rPr>
      </w:pPr>
      <w:r>
        <w:rPr>
          <w:rFonts w:ascii="方正黑体_GBK" w:hAnsi="方正黑体_GBK" w:eastAsia="方正黑体_GBK" w:cs="方正黑体_GBK"/>
          <w:color w:val="333333"/>
          <w:sz w:val="32"/>
          <w:szCs w:val="32"/>
          <w:shd w:val="clear" w:color="auto" w:fill="FFFFFF"/>
        </w:rPr>
        <w:t>二、主动公开政府信息情况</w:t>
      </w:r>
    </w:p>
    <w:tbl>
      <w:tblPr>
        <w:tblStyle w:val="5"/>
        <w:tblW w:w="9163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85"/>
        <w:gridCol w:w="1905"/>
        <w:gridCol w:w="1215"/>
        <w:gridCol w:w="2758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9163" w:type="dxa"/>
            <w:gridSpan w:val="4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0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A"/>
                <w:sz w:val="20"/>
                <w:szCs w:val="20"/>
              </w:rPr>
              <w:t>第二十条第（一）项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3285" w:type="dxa"/>
            <w:tcBorders>
              <w:top w:val="nil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0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A"/>
                <w:sz w:val="20"/>
                <w:szCs w:val="20"/>
              </w:rPr>
              <w:t>信息内容</w:t>
            </w:r>
          </w:p>
        </w:tc>
        <w:tc>
          <w:tcPr>
            <w:tcW w:w="1905" w:type="dxa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0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A"/>
                <w:sz w:val="20"/>
                <w:szCs w:val="20"/>
              </w:rPr>
              <w:t>本年新</w:t>
            </w: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制作数量</w:t>
            </w:r>
          </w:p>
        </w:tc>
        <w:tc>
          <w:tcPr>
            <w:tcW w:w="1215" w:type="dxa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0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A"/>
                <w:sz w:val="20"/>
                <w:szCs w:val="20"/>
              </w:rPr>
              <w:t>本年新</w:t>
            </w: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公开数量</w:t>
            </w:r>
          </w:p>
        </w:tc>
        <w:tc>
          <w:tcPr>
            <w:tcW w:w="2758" w:type="dxa"/>
            <w:tcBorders>
              <w:top w:val="nil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0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A"/>
                <w:sz w:val="20"/>
                <w:szCs w:val="20"/>
              </w:rPr>
              <w:t>对外公开总数量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3285" w:type="dxa"/>
            <w:tcBorders>
              <w:top w:val="nil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0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A"/>
                <w:sz w:val="20"/>
                <w:szCs w:val="20"/>
              </w:rPr>
              <w:t>规章</w:t>
            </w:r>
          </w:p>
        </w:tc>
        <w:tc>
          <w:tcPr>
            <w:tcW w:w="1905" w:type="dxa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0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A"/>
                <w:sz w:val="20"/>
                <w:szCs w:val="20"/>
              </w:rPr>
              <w:t>0</w:t>
            </w:r>
          </w:p>
        </w:tc>
        <w:tc>
          <w:tcPr>
            <w:tcW w:w="1215" w:type="dxa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0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A"/>
                <w:sz w:val="20"/>
                <w:szCs w:val="20"/>
              </w:rPr>
              <w:t>0</w:t>
            </w:r>
          </w:p>
        </w:tc>
        <w:tc>
          <w:tcPr>
            <w:tcW w:w="2758" w:type="dxa"/>
            <w:tcBorders>
              <w:top w:val="nil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0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A"/>
                <w:sz w:val="20"/>
                <w:szCs w:val="20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3285" w:type="dxa"/>
            <w:tcBorders>
              <w:top w:val="nil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0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A"/>
                <w:sz w:val="20"/>
                <w:szCs w:val="20"/>
              </w:rPr>
              <w:t>规范性文件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0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A"/>
                <w:sz w:val="20"/>
                <w:szCs w:val="20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0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A"/>
                <w:sz w:val="20"/>
                <w:szCs w:val="20"/>
              </w:rPr>
              <w:t>2</w:t>
            </w:r>
          </w:p>
        </w:tc>
        <w:tc>
          <w:tcPr>
            <w:tcW w:w="2758" w:type="dxa"/>
            <w:tcBorders>
              <w:top w:val="nil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0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A"/>
                <w:sz w:val="20"/>
                <w:szCs w:val="20"/>
              </w:rPr>
              <w:t>2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9163" w:type="dxa"/>
            <w:gridSpan w:val="4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0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A"/>
                <w:sz w:val="20"/>
                <w:szCs w:val="20"/>
              </w:rPr>
              <w:t>第二十条第（五）项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3285" w:type="dxa"/>
            <w:tcBorders>
              <w:top w:val="nil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0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A"/>
                <w:sz w:val="20"/>
                <w:szCs w:val="20"/>
              </w:rPr>
              <w:t>信息内容</w:t>
            </w:r>
          </w:p>
        </w:tc>
        <w:tc>
          <w:tcPr>
            <w:tcW w:w="1905" w:type="dxa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0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A"/>
                <w:sz w:val="20"/>
                <w:szCs w:val="20"/>
              </w:rPr>
              <w:t>上一年项目数量</w:t>
            </w:r>
          </w:p>
        </w:tc>
        <w:tc>
          <w:tcPr>
            <w:tcW w:w="1215" w:type="dxa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0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A"/>
                <w:sz w:val="20"/>
                <w:szCs w:val="20"/>
              </w:rPr>
              <w:t>本年增</w:t>
            </w: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/减</w:t>
            </w:r>
          </w:p>
        </w:tc>
        <w:tc>
          <w:tcPr>
            <w:tcW w:w="2758" w:type="dxa"/>
            <w:tcBorders>
              <w:top w:val="nil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0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A"/>
                <w:sz w:val="20"/>
                <w:szCs w:val="20"/>
              </w:rPr>
              <w:t>处理决定数量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3285" w:type="dxa"/>
            <w:tcBorders>
              <w:top w:val="nil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0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A"/>
                <w:sz w:val="20"/>
                <w:szCs w:val="20"/>
              </w:rPr>
              <w:t>行政许可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0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A"/>
                <w:sz w:val="20"/>
                <w:szCs w:val="20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0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A"/>
                <w:sz w:val="20"/>
                <w:szCs w:val="20"/>
              </w:rPr>
              <w:t>0</w:t>
            </w:r>
          </w:p>
        </w:tc>
        <w:tc>
          <w:tcPr>
            <w:tcW w:w="2758" w:type="dxa"/>
            <w:tcBorders>
              <w:top w:val="nil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0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3285" w:type="dxa"/>
            <w:tcBorders>
              <w:top w:val="nil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0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A"/>
                <w:sz w:val="20"/>
                <w:szCs w:val="20"/>
              </w:rPr>
              <w:t>其他对外管理服务事项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0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0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A"/>
                <w:sz w:val="20"/>
                <w:szCs w:val="20"/>
              </w:rPr>
              <w:t>0</w:t>
            </w:r>
          </w:p>
        </w:tc>
        <w:tc>
          <w:tcPr>
            <w:tcW w:w="2758" w:type="dxa"/>
            <w:tcBorders>
              <w:top w:val="nil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0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A"/>
                <w:sz w:val="20"/>
                <w:szCs w:val="20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9163" w:type="dxa"/>
            <w:gridSpan w:val="4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0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A"/>
                <w:sz w:val="20"/>
                <w:szCs w:val="20"/>
              </w:rPr>
              <w:t>第二十条第（六）项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3285" w:type="dxa"/>
            <w:tcBorders>
              <w:top w:val="nil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0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A"/>
                <w:sz w:val="20"/>
                <w:szCs w:val="20"/>
              </w:rPr>
              <w:t>信息内容</w:t>
            </w:r>
          </w:p>
        </w:tc>
        <w:tc>
          <w:tcPr>
            <w:tcW w:w="1905" w:type="dxa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0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A"/>
                <w:sz w:val="20"/>
                <w:szCs w:val="20"/>
              </w:rPr>
              <w:t>上一年项目数量</w:t>
            </w:r>
          </w:p>
        </w:tc>
        <w:tc>
          <w:tcPr>
            <w:tcW w:w="1215" w:type="dxa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0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A"/>
                <w:sz w:val="20"/>
                <w:szCs w:val="20"/>
              </w:rPr>
              <w:t>本年增</w:t>
            </w: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/减</w:t>
            </w:r>
          </w:p>
        </w:tc>
        <w:tc>
          <w:tcPr>
            <w:tcW w:w="2758" w:type="dxa"/>
            <w:tcBorders>
              <w:top w:val="nil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0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A"/>
                <w:sz w:val="20"/>
                <w:szCs w:val="20"/>
              </w:rPr>
              <w:t>处理决定数量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3285" w:type="dxa"/>
            <w:tcBorders>
              <w:top w:val="nil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0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A"/>
                <w:sz w:val="20"/>
                <w:szCs w:val="20"/>
              </w:rPr>
              <w:t>行政处罚</w:t>
            </w:r>
          </w:p>
        </w:tc>
        <w:tc>
          <w:tcPr>
            <w:tcW w:w="1905" w:type="dxa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0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A"/>
                <w:sz w:val="20"/>
                <w:szCs w:val="20"/>
              </w:rPr>
              <w:t>12</w:t>
            </w:r>
          </w:p>
        </w:tc>
        <w:tc>
          <w:tcPr>
            <w:tcW w:w="1215" w:type="dxa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0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A"/>
                <w:sz w:val="20"/>
                <w:szCs w:val="20"/>
              </w:rPr>
              <w:t>12</w:t>
            </w:r>
          </w:p>
        </w:tc>
        <w:tc>
          <w:tcPr>
            <w:tcW w:w="2758" w:type="dxa"/>
            <w:tcBorders>
              <w:top w:val="nil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0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A"/>
                <w:sz w:val="20"/>
                <w:szCs w:val="20"/>
              </w:rPr>
              <w:t>12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3285" w:type="dxa"/>
            <w:tcBorders>
              <w:top w:val="nil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0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A"/>
                <w:sz w:val="20"/>
                <w:szCs w:val="20"/>
              </w:rPr>
              <w:t>行政强制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0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A"/>
                <w:sz w:val="20"/>
                <w:szCs w:val="20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0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A"/>
                <w:sz w:val="20"/>
                <w:szCs w:val="20"/>
              </w:rPr>
              <w:t>0</w:t>
            </w:r>
          </w:p>
        </w:tc>
        <w:tc>
          <w:tcPr>
            <w:tcW w:w="2758" w:type="dxa"/>
            <w:tcBorders>
              <w:top w:val="nil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0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A"/>
                <w:sz w:val="20"/>
                <w:szCs w:val="20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9163" w:type="dxa"/>
            <w:gridSpan w:val="4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0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A"/>
                <w:sz w:val="20"/>
                <w:szCs w:val="20"/>
              </w:rPr>
              <w:t>第二十条第（八）项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3285" w:type="dxa"/>
            <w:tcBorders>
              <w:top w:val="nil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0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A"/>
                <w:sz w:val="20"/>
                <w:szCs w:val="20"/>
              </w:rPr>
              <w:t>信息内容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0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A"/>
                <w:sz w:val="20"/>
                <w:szCs w:val="20"/>
              </w:rPr>
              <w:t>上一年项目数量</w:t>
            </w:r>
          </w:p>
        </w:tc>
        <w:tc>
          <w:tcPr>
            <w:tcW w:w="3973" w:type="dxa"/>
            <w:gridSpan w:val="2"/>
            <w:tcBorders>
              <w:top w:val="single" w:color="00000A" w:sz="6" w:space="0"/>
              <w:left w:val="nil"/>
              <w:bottom w:val="single" w:color="00000A" w:sz="6" w:space="0"/>
              <w:right w:val="single" w:color="000001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0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A"/>
                <w:sz w:val="20"/>
                <w:szCs w:val="20"/>
              </w:rPr>
              <w:t>本年增</w:t>
            </w: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/减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3285" w:type="dxa"/>
            <w:tcBorders>
              <w:top w:val="nil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0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A"/>
                <w:sz w:val="20"/>
                <w:szCs w:val="20"/>
              </w:rPr>
              <w:t>行政事业性收费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0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A"/>
                <w:sz w:val="20"/>
                <w:szCs w:val="20"/>
              </w:rPr>
              <w:t>0</w:t>
            </w:r>
          </w:p>
        </w:tc>
        <w:tc>
          <w:tcPr>
            <w:tcW w:w="3973" w:type="dxa"/>
            <w:gridSpan w:val="2"/>
            <w:tcBorders>
              <w:top w:val="single" w:color="00000A" w:sz="6" w:space="0"/>
              <w:left w:val="nil"/>
              <w:bottom w:val="single" w:color="00000A" w:sz="6" w:space="0"/>
              <w:right w:val="single" w:color="000001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0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A"/>
                <w:sz w:val="20"/>
                <w:szCs w:val="20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9163" w:type="dxa"/>
            <w:gridSpan w:val="4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0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A"/>
                <w:sz w:val="20"/>
                <w:szCs w:val="20"/>
              </w:rPr>
              <w:t>第二十条第（九）项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3285" w:type="dxa"/>
            <w:tcBorders>
              <w:top w:val="nil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0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A"/>
                <w:sz w:val="20"/>
                <w:szCs w:val="20"/>
              </w:rPr>
              <w:t>信息内容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0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A"/>
                <w:sz w:val="20"/>
                <w:szCs w:val="20"/>
              </w:rPr>
              <w:t>采购项目数量</w:t>
            </w:r>
          </w:p>
        </w:tc>
        <w:tc>
          <w:tcPr>
            <w:tcW w:w="3973" w:type="dxa"/>
            <w:gridSpan w:val="2"/>
            <w:tcBorders>
              <w:top w:val="single" w:color="00000A" w:sz="6" w:space="0"/>
              <w:left w:val="nil"/>
              <w:bottom w:val="single" w:color="00000A" w:sz="6" w:space="0"/>
              <w:right w:val="single" w:color="000001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0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A"/>
                <w:sz w:val="20"/>
                <w:szCs w:val="20"/>
              </w:rPr>
              <w:t>采购总金额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3285" w:type="dxa"/>
            <w:tcBorders>
              <w:top w:val="nil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0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A"/>
                <w:sz w:val="20"/>
                <w:szCs w:val="20"/>
              </w:rPr>
              <w:t>政府集中采购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0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A"/>
                <w:sz w:val="20"/>
                <w:szCs w:val="20"/>
              </w:rPr>
              <w:t>3</w:t>
            </w:r>
          </w:p>
        </w:tc>
        <w:tc>
          <w:tcPr>
            <w:tcW w:w="3973" w:type="dxa"/>
            <w:gridSpan w:val="2"/>
            <w:tcBorders>
              <w:top w:val="single" w:color="00000A" w:sz="6" w:space="0"/>
              <w:left w:val="nil"/>
              <w:bottom w:val="single" w:color="00000A" w:sz="6" w:space="0"/>
              <w:right w:val="single" w:color="000001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0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A"/>
                <w:sz w:val="20"/>
                <w:szCs w:val="20"/>
              </w:rPr>
              <w:t>103.9万元</w:t>
            </w:r>
          </w:p>
        </w:tc>
      </w:tr>
    </w:tbl>
    <w:p>
      <w:pPr>
        <w:pStyle w:val="4"/>
        <w:widowControl/>
        <w:shd w:val="clear" w:color="auto" w:fill="FFFFFF"/>
        <w:spacing w:beforeAutospacing="0" w:afterAutospacing="0" w:line="420" w:lineRule="atLeast"/>
        <w:ind w:firstLine="634"/>
        <w:rPr>
          <w:rFonts w:ascii="微软雅黑" w:hAnsi="微软雅黑" w:eastAsia="微软雅黑" w:cs="微软雅黑"/>
          <w:color w:val="333333"/>
          <w:sz w:val="19"/>
          <w:szCs w:val="19"/>
        </w:rPr>
      </w:pPr>
      <w:r>
        <w:rPr>
          <w:rFonts w:hint="eastAsia" w:ascii="方正黑体_GBK" w:hAnsi="方正黑体_GBK" w:eastAsia="方正黑体_GBK" w:cs="方正黑体_GBK"/>
          <w:color w:val="00000A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Style w:val="5"/>
        <w:tblW w:w="9675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2"/>
        <w:gridCol w:w="724"/>
        <w:gridCol w:w="2223"/>
        <w:gridCol w:w="617"/>
        <w:gridCol w:w="550"/>
        <w:gridCol w:w="563"/>
        <w:gridCol w:w="617"/>
        <w:gridCol w:w="764"/>
        <w:gridCol w:w="511"/>
        <w:gridCol w:w="765"/>
        <w:gridCol w:w="1709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79" w:type="dxa"/>
            <w:gridSpan w:val="3"/>
            <w:vMerge w:val="restar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A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6096" w:type="dxa"/>
            <w:gridSpan w:val="8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A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79" w:type="dxa"/>
            <w:gridSpan w:val="3"/>
            <w:vMerge w:val="continue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617" w:type="dxa"/>
            <w:vMerge w:val="restart"/>
            <w:tcBorders>
              <w:top w:val="nil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A"/>
                <w:sz w:val="20"/>
                <w:szCs w:val="20"/>
              </w:rPr>
              <w:t>自然人</w:t>
            </w:r>
          </w:p>
        </w:tc>
        <w:tc>
          <w:tcPr>
            <w:tcW w:w="3770" w:type="dxa"/>
            <w:gridSpan w:val="6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A"/>
                <w:sz w:val="20"/>
                <w:szCs w:val="20"/>
              </w:rPr>
              <w:t>法人或其他组织</w:t>
            </w:r>
          </w:p>
        </w:tc>
        <w:tc>
          <w:tcPr>
            <w:tcW w:w="1709" w:type="dxa"/>
            <w:vMerge w:val="restart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A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79" w:type="dxa"/>
            <w:gridSpan w:val="3"/>
            <w:vMerge w:val="continue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617" w:type="dxa"/>
            <w:vMerge w:val="continue"/>
            <w:tcBorders>
              <w:top w:val="nil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550" w:type="dxa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A"/>
                <w:sz w:val="20"/>
                <w:szCs w:val="20"/>
              </w:rPr>
              <w:t>商业企业</w:t>
            </w:r>
          </w:p>
        </w:tc>
        <w:tc>
          <w:tcPr>
            <w:tcW w:w="563" w:type="dxa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A"/>
                <w:sz w:val="20"/>
                <w:szCs w:val="20"/>
              </w:rPr>
              <w:t>科研机构</w:t>
            </w:r>
          </w:p>
        </w:tc>
        <w:tc>
          <w:tcPr>
            <w:tcW w:w="617" w:type="dxa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A"/>
                <w:sz w:val="20"/>
                <w:szCs w:val="20"/>
              </w:rPr>
              <w:t>社会公益组织</w:t>
            </w:r>
          </w:p>
        </w:tc>
        <w:tc>
          <w:tcPr>
            <w:tcW w:w="764" w:type="dxa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A"/>
                <w:sz w:val="20"/>
                <w:szCs w:val="20"/>
              </w:rPr>
              <w:t>法律服务机构</w:t>
            </w:r>
          </w:p>
        </w:tc>
        <w:tc>
          <w:tcPr>
            <w:tcW w:w="511" w:type="dxa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A"/>
                <w:sz w:val="20"/>
                <w:szCs w:val="20"/>
              </w:rPr>
              <w:t>其他</w:t>
            </w:r>
          </w:p>
        </w:tc>
        <w:tc>
          <w:tcPr>
            <w:tcW w:w="765" w:type="dxa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color w:val="333333"/>
                <w:sz w:val="24"/>
              </w:rPr>
            </w:pPr>
          </w:p>
        </w:tc>
        <w:tc>
          <w:tcPr>
            <w:tcW w:w="1709" w:type="dxa"/>
            <w:vMerge w:val="continue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/>
                <w:color w:val="333333"/>
                <w:sz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  <w:jc w:val="center"/>
        </w:trPr>
        <w:tc>
          <w:tcPr>
            <w:tcW w:w="3579" w:type="dxa"/>
            <w:gridSpan w:val="3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A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17" w:type="dxa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color w:val="00000A"/>
                <w:sz w:val="20"/>
                <w:szCs w:val="20"/>
              </w:rPr>
              <w:t>0</w:t>
            </w:r>
          </w:p>
        </w:tc>
        <w:tc>
          <w:tcPr>
            <w:tcW w:w="550" w:type="dxa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color w:val="00000A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color w:val="00000A"/>
                <w:sz w:val="20"/>
                <w:szCs w:val="20"/>
              </w:rPr>
              <w:t>0</w:t>
            </w:r>
          </w:p>
        </w:tc>
        <w:tc>
          <w:tcPr>
            <w:tcW w:w="617" w:type="dxa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color w:val="00000A"/>
                <w:sz w:val="20"/>
                <w:szCs w:val="20"/>
              </w:rPr>
              <w:t>0</w:t>
            </w:r>
          </w:p>
        </w:tc>
        <w:tc>
          <w:tcPr>
            <w:tcW w:w="764" w:type="dxa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color w:val="00000A"/>
                <w:sz w:val="20"/>
                <w:szCs w:val="20"/>
              </w:rPr>
              <w:t>0</w:t>
            </w:r>
          </w:p>
        </w:tc>
        <w:tc>
          <w:tcPr>
            <w:tcW w:w="511" w:type="dxa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color w:val="00000A"/>
                <w:sz w:val="20"/>
                <w:szCs w:val="20"/>
              </w:rPr>
              <w:t>0</w:t>
            </w:r>
          </w:p>
        </w:tc>
        <w:tc>
          <w:tcPr>
            <w:tcW w:w="2474" w:type="dxa"/>
            <w:gridSpan w:val="2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color w:val="00000A"/>
                <w:sz w:val="20"/>
                <w:szCs w:val="20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  <w:jc w:val="center"/>
        </w:trPr>
        <w:tc>
          <w:tcPr>
            <w:tcW w:w="3579" w:type="dxa"/>
            <w:gridSpan w:val="3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A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17" w:type="dxa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color w:val="00000A"/>
                <w:sz w:val="20"/>
                <w:szCs w:val="20"/>
              </w:rPr>
              <w:t>0</w:t>
            </w:r>
          </w:p>
        </w:tc>
        <w:tc>
          <w:tcPr>
            <w:tcW w:w="550" w:type="dxa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color w:val="00000A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color w:val="00000A"/>
                <w:sz w:val="20"/>
                <w:szCs w:val="20"/>
              </w:rPr>
              <w:t>0</w:t>
            </w:r>
          </w:p>
        </w:tc>
        <w:tc>
          <w:tcPr>
            <w:tcW w:w="617" w:type="dxa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color w:val="00000A"/>
                <w:sz w:val="20"/>
                <w:szCs w:val="20"/>
              </w:rPr>
              <w:t>0</w:t>
            </w:r>
          </w:p>
        </w:tc>
        <w:tc>
          <w:tcPr>
            <w:tcW w:w="764" w:type="dxa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color w:val="00000A"/>
                <w:sz w:val="20"/>
                <w:szCs w:val="20"/>
              </w:rPr>
              <w:t>0</w:t>
            </w:r>
          </w:p>
        </w:tc>
        <w:tc>
          <w:tcPr>
            <w:tcW w:w="511" w:type="dxa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color w:val="00000A"/>
                <w:sz w:val="20"/>
                <w:szCs w:val="20"/>
              </w:rPr>
              <w:t>0</w:t>
            </w:r>
          </w:p>
        </w:tc>
        <w:tc>
          <w:tcPr>
            <w:tcW w:w="2474" w:type="dxa"/>
            <w:gridSpan w:val="2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color w:val="00000A"/>
                <w:sz w:val="20"/>
                <w:szCs w:val="20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2" w:type="dxa"/>
            <w:vMerge w:val="restart"/>
            <w:tcBorders>
              <w:top w:val="nil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A"/>
                <w:sz w:val="20"/>
                <w:szCs w:val="20"/>
              </w:rPr>
              <w:t>三、本年度办理结果</w:t>
            </w:r>
          </w:p>
        </w:tc>
        <w:tc>
          <w:tcPr>
            <w:tcW w:w="2947" w:type="dxa"/>
            <w:gridSpan w:val="2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rPr>
                <w:sz w:val="19"/>
                <w:szCs w:val="19"/>
              </w:rPr>
            </w:pPr>
            <w:r>
              <w:rPr>
                <w:rFonts w:ascii="楷体" w:hAnsi="楷体" w:eastAsia="楷体" w:cs="楷体"/>
                <w:color w:val="00000A"/>
                <w:sz w:val="20"/>
                <w:szCs w:val="20"/>
              </w:rPr>
              <w:t>（一）予以公开</w:t>
            </w:r>
          </w:p>
        </w:tc>
        <w:tc>
          <w:tcPr>
            <w:tcW w:w="617" w:type="dxa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color w:val="00000A"/>
                <w:sz w:val="20"/>
                <w:szCs w:val="20"/>
              </w:rPr>
              <w:t>0</w:t>
            </w:r>
          </w:p>
        </w:tc>
        <w:tc>
          <w:tcPr>
            <w:tcW w:w="550" w:type="dxa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color w:val="00000A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color w:val="00000A"/>
                <w:sz w:val="20"/>
                <w:szCs w:val="20"/>
              </w:rPr>
              <w:t>0</w:t>
            </w:r>
          </w:p>
        </w:tc>
        <w:tc>
          <w:tcPr>
            <w:tcW w:w="617" w:type="dxa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color w:val="00000A"/>
                <w:sz w:val="20"/>
                <w:szCs w:val="20"/>
              </w:rPr>
              <w:t>0</w:t>
            </w:r>
          </w:p>
        </w:tc>
        <w:tc>
          <w:tcPr>
            <w:tcW w:w="764" w:type="dxa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color w:val="00000A"/>
                <w:sz w:val="20"/>
                <w:szCs w:val="20"/>
              </w:rPr>
              <w:t>0</w:t>
            </w:r>
          </w:p>
        </w:tc>
        <w:tc>
          <w:tcPr>
            <w:tcW w:w="511" w:type="dxa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color w:val="00000A"/>
                <w:sz w:val="20"/>
                <w:szCs w:val="20"/>
              </w:rPr>
              <w:t>0</w:t>
            </w:r>
          </w:p>
        </w:tc>
        <w:tc>
          <w:tcPr>
            <w:tcW w:w="2474" w:type="dxa"/>
            <w:gridSpan w:val="2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color w:val="00000A"/>
                <w:sz w:val="20"/>
                <w:szCs w:val="20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2" w:type="dxa"/>
            <w:vMerge w:val="continue"/>
            <w:tcBorders>
              <w:top w:val="nil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2947" w:type="dxa"/>
            <w:gridSpan w:val="2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rPr>
                <w:sz w:val="19"/>
                <w:szCs w:val="19"/>
              </w:rPr>
            </w:pPr>
            <w:r>
              <w:rPr>
                <w:rFonts w:hint="eastAsia" w:ascii="楷体" w:hAnsi="楷体" w:eastAsia="楷体" w:cs="楷体"/>
                <w:color w:val="00000A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617" w:type="dxa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color w:val="00000A"/>
                <w:sz w:val="20"/>
                <w:szCs w:val="20"/>
              </w:rPr>
              <w:t>0</w:t>
            </w:r>
          </w:p>
        </w:tc>
        <w:tc>
          <w:tcPr>
            <w:tcW w:w="550" w:type="dxa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color w:val="00000A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color w:val="00000A"/>
                <w:sz w:val="20"/>
                <w:szCs w:val="20"/>
              </w:rPr>
              <w:t>0</w:t>
            </w:r>
          </w:p>
        </w:tc>
        <w:tc>
          <w:tcPr>
            <w:tcW w:w="617" w:type="dxa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color w:val="00000A"/>
                <w:sz w:val="20"/>
                <w:szCs w:val="20"/>
              </w:rPr>
              <w:t>0</w:t>
            </w:r>
          </w:p>
        </w:tc>
        <w:tc>
          <w:tcPr>
            <w:tcW w:w="764" w:type="dxa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color w:val="00000A"/>
                <w:sz w:val="20"/>
                <w:szCs w:val="20"/>
              </w:rPr>
              <w:t>0</w:t>
            </w:r>
          </w:p>
        </w:tc>
        <w:tc>
          <w:tcPr>
            <w:tcW w:w="511" w:type="dxa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color w:val="00000A"/>
                <w:sz w:val="20"/>
                <w:szCs w:val="20"/>
              </w:rPr>
              <w:t>0</w:t>
            </w:r>
          </w:p>
        </w:tc>
        <w:tc>
          <w:tcPr>
            <w:tcW w:w="2474" w:type="dxa"/>
            <w:gridSpan w:val="2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color w:val="00000A"/>
                <w:sz w:val="20"/>
                <w:szCs w:val="20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2" w:type="dxa"/>
            <w:vMerge w:val="continue"/>
            <w:tcBorders>
              <w:top w:val="nil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724" w:type="dxa"/>
            <w:vMerge w:val="restart"/>
            <w:tcBorders>
              <w:top w:val="nil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rPr>
                <w:sz w:val="19"/>
                <w:szCs w:val="19"/>
              </w:rPr>
            </w:pPr>
            <w:r>
              <w:rPr>
                <w:rFonts w:hint="eastAsia" w:ascii="楷体" w:hAnsi="楷体" w:eastAsia="楷体" w:cs="楷体"/>
                <w:color w:val="00000A"/>
                <w:sz w:val="20"/>
                <w:szCs w:val="20"/>
              </w:rPr>
              <w:t>（三）不予公开</w:t>
            </w:r>
          </w:p>
        </w:tc>
        <w:tc>
          <w:tcPr>
            <w:tcW w:w="2223" w:type="dxa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rPr>
                <w:sz w:val="19"/>
                <w:szCs w:val="19"/>
              </w:rPr>
            </w:pPr>
            <w:r>
              <w:rPr>
                <w:rFonts w:hint="eastAsia" w:ascii="楷体" w:hAnsi="楷体" w:eastAsia="楷体" w:cs="楷体"/>
                <w:color w:val="00000A"/>
                <w:sz w:val="20"/>
                <w:szCs w:val="20"/>
              </w:rPr>
              <w:t>1.属于国家秘密</w:t>
            </w:r>
          </w:p>
        </w:tc>
        <w:tc>
          <w:tcPr>
            <w:tcW w:w="617" w:type="dxa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color w:val="00000A"/>
                <w:sz w:val="20"/>
                <w:szCs w:val="20"/>
              </w:rPr>
              <w:t>0</w:t>
            </w:r>
          </w:p>
        </w:tc>
        <w:tc>
          <w:tcPr>
            <w:tcW w:w="550" w:type="dxa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color w:val="00000A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color w:val="00000A"/>
                <w:sz w:val="20"/>
                <w:szCs w:val="20"/>
              </w:rPr>
              <w:t>0</w:t>
            </w:r>
          </w:p>
        </w:tc>
        <w:tc>
          <w:tcPr>
            <w:tcW w:w="617" w:type="dxa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color w:val="00000A"/>
                <w:sz w:val="20"/>
                <w:szCs w:val="20"/>
              </w:rPr>
              <w:t>0</w:t>
            </w:r>
          </w:p>
        </w:tc>
        <w:tc>
          <w:tcPr>
            <w:tcW w:w="764" w:type="dxa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color w:val="00000A"/>
                <w:sz w:val="20"/>
                <w:szCs w:val="20"/>
              </w:rPr>
              <w:t>0</w:t>
            </w:r>
          </w:p>
        </w:tc>
        <w:tc>
          <w:tcPr>
            <w:tcW w:w="511" w:type="dxa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color w:val="00000A"/>
                <w:sz w:val="20"/>
                <w:szCs w:val="20"/>
              </w:rPr>
              <w:t>0</w:t>
            </w:r>
          </w:p>
        </w:tc>
        <w:tc>
          <w:tcPr>
            <w:tcW w:w="2474" w:type="dxa"/>
            <w:gridSpan w:val="2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color w:val="00000A"/>
                <w:sz w:val="20"/>
                <w:szCs w:val="20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2" w:type="dxa"/>
            <w:vMerge w:val="continue"/>
            <w:tcBorders>
              <w:top w:val="nil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724" w:type="dxa"/>
            <w:vMerge w:val="continue"/>
            <w:tcBorders>
              <w:top w:val="nil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2223" w:type="dxa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rPr>
                <w:sz w:val="19"/>
                <w:szCs w:val="19"/>
              </w:rPr>
            </w:pPr>
            <w:r>
              <w:rPr>
                <w:rFonts w:hint="eastAsia" w:ascii="楷体" w:hAnsi="楷体" w:eastAsia="楷体" w:cs="楷体"/>
                <w:color w:val="00000A"/>
                <w:sz w:val="20"/>
                <w:szCs w:val="20"/>
              </w:rPr>
              <w:t>2.其他法律行政法规禁止公开</w:t>
            </w:r>
          </w:p>
        </w:tc>
        <w:tc>
          <w:tcPr>
            <w:tcW w:w="617" w:type="dxa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color w:val="00000A"/>
                <w:sz w:val="20"/>
                <w:szCs w:val="20"/>
              </w:rPr>
              <w:t>0</w:t>
            </w:r>
          </w:p>
        </w:tc>
        <w:tc>
          <w:tcPr>
            <w:tcW w:w="550" w:type="dxa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color w:val="00000A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color w:val="00000A"/>
                <w:sz w:val="20"/>
                <w:szCs w:val="20"/>
              </w:rPr>
              <w:t>0</w:t>
            </w:r>
          </w:p>
        </w:tc>
        <w:tc>
          <w:tcPr>
            <w:tcW w:w="617" w:type="dxa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color w:val="00000A"/>
                <w:sz w:val="20"/>
                <w:szCs w:val="20"/>
              </w:rPr>
              <w:t>0</w:t>
            </w:r>
          </w:p>
        </w:tc>
        <w:tc>
          <w:tcPr>
            <w:tcW w:w="764" w:type="dxa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color w:val="00000A"/>
                <w:sz w:val="20"/>
                <w:szCs w:val="20"/>
              </w:rPr>
              <w:t>0</w:t>
            </w:r>
          </w:p>
        </w:tc>
        <w:tc>
          <w:tcPr>
            <w:tcW w:w="511" w:type="dxa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color w:val="00000A"/>
                <w:sz w:val="20"/>
                <w:szCs w:val="20"/>
              </w:rPr>
              <w:t>0</w:t>
            </w:r>
          </w:p>
        </w:tc>
        <w:tc>
          <w:tcPr>
            <w:tcW w:w="2474" w:type="dxa"/>
            <w:gridSpan w:val="2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color w:val="00000A"/>
                <w:sz w:val="20"/>
                <w:szCs w:val="20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2" w:type="dxa"/>
            <w:vMerge w:val="continue"/>
            <w:tcBorders>
              <w:top w:val="nil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724" w:type="dxa"/>
            <w:vMerge w:val="continue"/>
            <w:tcBorders>
              <w:top w:val="nil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2223" w:type="dxa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rPr>
                <w:sz w:val="19"/>
                <w:szCs w:val="19"/>
              </w:rPr>
            </w:pPr>
            <w:r>
              <w:rPr>
                <w:rFonts w:hint="eastAsia" w:ascii="楷体" w:hAnsi="楷体" w:eastAsia="楷体" w:cs="楷体"/>
                <w:color w:val="00000A"/>
                <w:sz w:val="20"/>
                <w:szCs w:val="20"/>
              </w:rPr>
              <w:t>3.危及“三安全一稳定”</w:t>
            </w:r>
          </w:p>
        </w:tc>
        <w:tc>
          <w:tcPr>
            <w:tcW w:w="617" w:type="dxa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color w:val="00000A"/>
                <w:sz w:val="20"/>
                <w:szCs w:val="20"/>
              </w:rPr>
              <w:t>0</w:t>
            </w:r>
          </w:p>
        </w:tc>
        <w:tc>
          <w:tcPr>
            <w:tcW w:w="550" w:type="dxa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color w:val="00000A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color w:val="00000A"/>
                <w:sz w:val="20"/>
                <w:szCs w:val="20"/>
              </w:rPr>
              <w:t>0</w:t>
            </w:r>
          </w:p>
        </w:tc>
        <w:tc>
          <w:tcPr>
            <w:tcW w:w="617" w:type="dxa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color w:val="00000A"/>
                <w:sz w:val="20"/>
                <w:szCs w:val="20"/>
              </w:rPr>
              <w:t>0</w:t>
            </w:r>
          </w:p>
        </w:tc>
        <w:tc>
          <w:tcPr>
            <w:tcW w:w="764" w:type="dxa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color w:val="00000A"/>
                <w:sz w:val="20"/>
                <w:szCs w:val="20"/>
              </w:rPr>
              <w:t>0</w:t>
            </w:r>
          </w:p>
        </w:tc>
        <w:tc>
          <w:tcPr>
            <w:tcW w:w="511" w:type="dxa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color w:val="00000A"/>
                <w:sz w:val="20"/>
                <w:szCs w:val="20"/>
              </w:rPr>
              <w:t>0</w:t>
            </w:r>
          </w:p>
        </w:tc>
        <w:tc>
          <w:tcPr>
            <w:tcW w:w="2474" w:type="dxa"/>
            <w:gridSpan w:val="2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color w:val="00000A"/>
                <w:sz w:val="20"/>
                <w:szCs w:val="20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2" w:type="dxa"/>
            <w:vMerge w:val="continue"/>
            <w:tcBorders>
              <w:top w:val="nil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724" w:type="dxa"/>
            <w:vMerge w:val="continue"/>
            <w:tcBorders>
              <w:top w:val="nil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2223" w:type="dxa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rPr>
                <w:sz w:val="19"/>
                <w:szCs w:val="19"/>
              </w:rPr>
            </w:pPr>
            <w:r>
              <w:rPr>
                <w:rFonts w:hint="eastAsia" w:ascii="楷体" w:hAnsi="楷体" w:eastAsia="楷体" w:cs="楷体"/>
                <w:color w:val="00000A"/>
                <w:sz w:val="20"/>
                <w:szCs w:val="20"/>
              </w:rPr>
              <w:t>4.保护第三方合法权益</w:t>
            </w:r>
          </w:p>
        </w:tc>
        <w:tc>
          <w:tcPr>
            <w:tcW w:w="617" w:type="dxa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color w:val="00000A"/>
                <w:sz w:val="20"/>
                <w:szCs w:val="20"/>
              </w:rPr>
              <w:t>0</w:t>
            </w:r>
          </w:p>
        </w:tc>
        <w:tc>
          <w:tcPr>
            <w:tcW w:w="550" w:type="dxa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color w:val="00000A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color w:val="00000A"/>
                <w:sz w:val="20"/>
                <w:szCs w:val="20"/>
              </w:rPr>
              <w:t>0</w:t>
            </w:r>
          </w:p>
        </w:tc>
        <w:tc>
          <w:tcPr>
            <w:tcW w:w="617" w:type="dxa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color w:val="00000A"/>
                <w:sz w:val="20"/>
                <w:szCs w:val="20"/>
              </w:rPr>
              <w:t>0</w:t>
            </w:r>
          </w:p>
        </w:tc>
        <w:tc>
          <w:tcPr>
            <w:tcW w:w="764" w:type="dxa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color w:val="00000A"/>
                <w:sz w:val="20"/>
                <w:szCs w:val="20"/>
              </w:rPr>
              <w:t>0</w:t>
            </w:r>
          </w:p>
        </w:tc>
        <w:tc>
          <w:tcPr>
            <w:tcW w:w="511" w:type="dxa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color w:val="00000A"/>
                <w:sz w:val="20"/>
                <w:szCs w:val="20"/>
              </w:rPr>
              <w:t>0</w:t>
            </w:r>
          </w:p>
        </w:tc>
        <w:tc>
          <w:tcPr>
            <w:tcW w:w="2474" w:type="dxa"/>
            <w:gridSpan w:val="2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color w:val="00000A"/>
                <w:sz w:val="20"/>
                <w:szCs w:val="20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2" w:type="dxa"/>
            <w:vMerge w:val="continue"/>
            <w:tcBorders>
              <w:top w:val="nil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724" w:type="dxa"/>
            <w:vMerge w:val="continue"/>
            <w:tcBorders>
              <w:top w:val="nil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2223" w:type="dxa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rPr>
                <w:sz w:val="19"/>
                <w:szCs w:val="19"/>
              </w:rPr>
            </w:pPr>
            <w:r>
              <w:rPr>
                <w:rFonts w:hint="eastAsia" w:ascii="楷体" w:hAnsi="楷体" w:eastAsia="楷体" w:cs="楷体"/>
                <w:color w:val="00000A"/>
                <w:sz w:val="20"/>
                <w:szCs w:val="20"/>
              </w:rPr>
              <w:t>5.属于三类内部事务信息</w:t>
            </w:r>
          </w:p>
        </w:tc>
        <w:tc>
          <w:tcPr>
            <w:tcW w:w="617" w:type="dxa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color w:val="00000A"/>
                <w:sz w:val="20"/>
                <w:szCs w:val="20"/>
              </w:rPr>
              <w:t>0</w:t>
            </w:r>
          </w:p>
        </w:tc>
        <w:tc>
          <w:tcPr>
            <w:tcW w:w="550" w:type="dxa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color w:val="00000A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color w:val="00000A"/>
                <w:sz w:val="20"/>
                <w:szCs w:val="20"/>
              </w:rPr>
              <w:t>0</w:t>
            </w:r>
          </w:p>
        </w:tc>
        <w:tc>
          <w:tcPr>
            <w:tcW w:w="617" w:type="dxa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color w:val="00000A"/>
                <w:sz w:val="20"/>
                <w:szCs w:val="20"/>
              </w:rPr>
              <w:t>0</w:t>
            </w:r>
          </w:p>
        </w:tc>
        <w:tc>
          <w:tcPr>
            <w:tcW w:w="764" w:type="dxa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color w:val="00000A"/>
                <w:sz w:val="20"/>
                <w:szCs w:val="20"/>
              </w:rPr>
              <w:t>0</w:t>
            </w:r>
          </w:p>
        </w:tc>
        <w:tc>
          <w:tcPr>
            <w:tcW w:w="511" w:type="dxa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color w:val="00000A"/>
                <w:sz w:val="20"/>
                <w:szCs w:val="20"/>
              </w:rPr>
              <w:t>0</w:t>
            </w:r>
          </w:p>
        </w:tc>
        <w:tc>
          <w:tcPr>
            <w:tcW w:w="2474" w:type="dxa"/>
            <w:gridSpan w:val="2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color w:val="00000A"/>
                <w:sz w:val="20"/>
                <w:szCs w:val="20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2" w:type="dxa"/>
            <w:vMerge w:val="continue"/>
            <w:tcBorders>
              <w:top w:val="nil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724" w:type="dxa"/>
            <w:vMerge w:val="continue"/>
            <w:tcBorders>
              <w:top w:val="nil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2223" w:type="dxa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rPr>
                <w:sz w:val="19"/>
                <w:szCs w:val="19"/>
              </w:rPr>
            </w:pPr>
            <w:r>
              <w:rPr>
                <w:rFonts w:hint="eastAsia" w:ascii="楷体" w:hAnsi="楷体" w:eastAsia="楷体" w:cs="楷体"/>
                <w:color w:val="00000A"/>
                <w:sz w:val="20"/>
                <w:szCs w:val="20"/>
              </w:rPr>
              <w:t>6.属于四类过程性信息</w:t>
            </w:r>
          </w:p>
        </w:tc>
        <w:tc>
          <w:tcPr>
            <w:tcW w:w="617" w:type="dxa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color w:val="00000A"/>
                <w:sz w:val="20"/>
                <w:szCs w:val="20"/>
              </w:rPr>
              <w:t>0</w:t>
            </w:r>
          </w:p>
        </w:tc>
        <w:tc>
          <w:tcPr>
            <w:tcW w:w="550" w:type="dxa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color w:val="00000A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color w:val="00000A"/>
                <w:sz w:val="20"/>
                <w:szCs w:val="20"/>
              </w:rPr>
              <w:t>0</w:t>
            </w:r>
          </w:p>
        </w:tc>
        <w:tc>
          <w:tcPr>
            <w:tcW w:w="617" w:type="dxa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color w:val="00000A"/>
                <w:sz w:val="20"/>
                <w:szCs w:val="20"/>
              </w:rPr>
              <w:t>0</w:t>
            </w:r>
          </w:p>
        </w:tc>
        <w:tc>
          <w:tcPr>
            <w:tcW w:w="764" w:type="dxa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color w:val="00000A"/>
                <w:sz w:val="20"/>
                <w:szCs w:val="20"/>
              </w:rPr>
              <w:t>0</w:t>
            </w:r>
          </w:p>
        </w:tc>
        <w:tc>
          <w:tcPr>
            <w:tcW w:w="511" w:type="dxa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color w:val="00000A"/>
                <w:sz w:val="20"/>
                <w:szCs w:val="20"/>
              </w:rPr>
              <w:t>0</w:t>
            </w:r>
          </w:p>
        </w:tc>
        <w:tc>
          <w:tcPr>
            <w:tcW w:w="2474" w:type="dxa"/>
            <w:gridSpan w:val="2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color w:val="00000A"/>
                <w:sz w:val="20"/>
                <w:szCs w:val="20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2" w:type="dxa"/>
            <w:vMerge w:val="continue"/>
            <w:tcBorders>
              <w:top w:val="nil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724" w:type="dxa"/>
            <w:vMerge w:val="continue"/>
            <w:tcBorders>
              <w:top w:val="nil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2223" w:type="dxa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rPr>
                <w:sz w:val="19"/>
                <w:szCs w:val="19"/>
              </w:rPr>
            </w:pPr>
            <w:r>
              <w:rPr>
                <w:rFonts w:hint="eastAsia" w:ascii="楷体" w:hAnsi="楷体" w:eastAsia="楷体" w:cs="楷体"/>
                <w:color w:val="00000A"/>
                <w:sz w:val="20"/>
                <w:szCs w:val="20"/>
              </w:rPr>
              <w:t>7.属于行政执法案卷</w:t>
            </w:r>
          </w:p>
        </w:tc>
        <w:tc>
          <w:tcPr>
            <w:tcW w:w="617" w:type="dxa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color w:val="00000A"/>
                <w:sz w:val="20"/>
                <w:szCs w:val="20"/>
              </w:rPr>
              <w:t>0</w:t>
            </w:r>
          </w:p>
        </w:tc>
        <w:tc>
          <w:tcPr>
            <w:tcW w:w="550" w:type="dxa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color w:val="00000A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color w:val="00000A"/>
                <w:sz w:val="20"/>
                <w:szCs w:val="20"/>
              </w:rPr>
              <w:t>0</w:t>
            </w:r>
          </w:p>
        </w:tc>
        <w:tc>
          <w:tcPr>
            <w:tcW w:w="617" w:type="dxa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color w:val="00000A"/>
                <w:sz w:val="20"/>
                <w:szCs w:val="20"/>
              </w:rPr>
              <w:t>0</w:t>
            </w:r>
          </w:p>
        </w:tc>
        <w:tc>
          <w:tcPr>
            <w:tcW w:w="764" w:type="dxa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color w:val="00000A"/>
                <w:sz w:val="20"/>
                <w:szCs w:val="20"/>
              </w:rPr>
              <w:t>0</w:t>
            </w:r>
          </w:p>
        </w:tc>
        <w:tc>
          <w:tcPr>
            <w:tcW w:w="511" w:type="dxa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color w:val="00000A"/>
                <w:sz w:val="20"/>
                <w:szCs w:val="20"/>
              </w:rPr>
              <w:t>0</w:t>
            </w:r>
          </w:p>
        </w:tc>
        <w:tc>
          <w:tcPr>
            <w:tcW w:w="2474" w:type="dxa"/>
            <w:gridSpan w:val="2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color w:val="00000A"/>
                <w:sz w:val="20"/>
                <w:szCs w:val="20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2" w:type="dxa"/>
            <w:vMerge w:val="continue"/>
            <w:tcBorders>
              <w:top w:val="nil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724" w:type="dxa"/>
            <w:vMerge w:val="continue"/>
            <w:tcBorders>
              <w:top w:val="nil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2223" w:type="dxa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rPr>
                <w:sz w:val="19"/>
                <w:szCs w:val="19"/>
              </w:rPr>
            </w:pPr>
            <w:r>
              <w:rPr>
                <w:rFonts w:hint="eastAsia" w:ascii="楷体" w:hAnsi="楷体" w:eastAsia="楷体" w:cs="楷体"/>
                <w:color w:val="00000A"/>
                <w:sz w:val="20"/>
                <w:szCs w:val="20"/>
              </w:rPr>
              <w:t>8.属于行政查询事项</w:t>
            </w:r>
          </w:p>
        </w:tc>
        <w:tc>
          <w:tcPr>
            <w:tcW w:w="617" w:type="dxa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color w:val="00000A"/>
                <w:sz w:val="20"/>
                <w:szCs w:val="20"/>
              </w:rPr>
              <w:t>0</w:t>
            </w:r>
          </w:p>
        </w:tc>
        <w:tc>
          <w:tcPr>
            <w:tcW w:w="550" w:type="dxa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color w:val="00000A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color w:val="00000A"/>
                <w:sz w:val="20"/>
                <w:szCs w:val="20"/>
              </w:rPr>
              <w:t>0</w:t>
            </w:r>
          </w:p>
        </w:tc>
        <w:tc>
          <w:tcPr>
            <w:tcW w:w="617" w:type="dxa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color w:val="00000A"/>
                <w:sz w:val="20"/>
                <w:szCs w:val="20"/>
              </w:rPr>
              <w:t>0</w:t>
            </w:r>
          </w:p>
        </w:tc>
        <w:tc>
          <w:tcPr>
            <w:tcW w:w="764" w:type="dxa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color w:val="00000A"/>
                <w:sz w:val="20"/>
                <w:szCs w:val="20"/>
              </w:rPr>
              <w:t>0</w:t>
            </w:r>
          </w:p>
        </w:tc>
        <w:tc>
          <w:tcPr>
            <w:tcW w:w="511" w:type="dxa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color w:val="00000A"/>
                <w:sz w:val="20"/>
                <w:szCs w:val="20"/>
              </w:rPr>
              <w:t>0</w:t>
            </w:r>
          </w:p>
        </w:tc>
        <w:tc>
          <w:tcPr>
            <w:tcW w:w="2474" w:type="dxa"/>
            <w:gridSpan w:val="2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color w:val="00000A"/>
                <w:sz w:val="20"/>
                <w:szCs w:val="20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2" w:type="dxa"/>
            <w:vMerge w:val="continue"/>
            <w:tcBorders>
              <w:top w:val="nil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724" w:type="dxa"/>
            <w:vMerge w:val="restart"/>
            <w:tcBorders>
              <w:top w:val="nil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rPr>
                <w:sz w:val="19"/>
                <w:szCs w:val="19"/>
              </w:rPr>
            </w:pPr>
            <w:r>
              <w:rPr>
                <w:rFonts w:hint="eastAsia" w:ascii="楷体" w:hAnsi="楷体" w:eastAsia="楷体" w:cs="楷体"/>
                <w:color w:val="00000A"/>
                <w:sz w:val="20"/>
                <w:szCs w:val="20"/>
              </w:rPr>
              <w:t>（四）无法提供</w:t>
            </w:r>
          </w:p>
        </w:tc>
        <w:tc>
          <w:tcPr>
            <w:tcW w:w="2223" w:type="dxa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rPr>
                <w:sz w:val="19"/>
                <w:szCs w:val="19"/>
              </w:rPr>
            </w:pPr>
            <w:r>
              <w:rPr>
                <w:rFonts w:hint="eastAsia" w:ascii="楷体" w:hAnsi="楷体" w:eastAsia="楷体" w:cs="楷体"/>
                <w:color w:val="00000A"/>
                <w:sz w:val="20"/>
                <w:szCs w:val="20"/>
              </w:rPr>
              <w:t>1.本机关不掌握相关政府信息</w:t>
            </w:r>
          </w:p>
        </w:tc>
        <w:tc>
          <w:tcPr>
            <w:tcW w:w="617" w:type="dxa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color w:val="00000A"/>
                <w:sz w:val="20"/>
                <w:szCs w:val="20"/>
              </w:rPr>
              <w:t>0</w:t>
            </w:r>
          </w:p>
        </w:tc>
        <w:tc>
          <w:tcPr>
            <w:tcW w:w="550" w:type="dxa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color w:val="00000A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color w:val="00000A"/>
                <w:sz w:val="20"/>
                <w:szCs w:val="20"/>
              </w:rPr>
              <w:t>0</w:t>
            </w:r>
          </w:p>
        </w:tc>
        <w:tc>
          <w:tcPr>
            <w:tcW w:w="617" w:type="dxa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color w:val="00000A"/>
                <w:sz w:val="20"/>
                <w:szCs w:val="20"/>
              </w:rPr>
              <w:t>0</w:t>
            </w:r>
          </w:p>
        </w:tc>
        <w:tc>
          <w:tcPr>
            <w:tcW w:w="764" w:type="dxa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color w:val="00000A"/>
                <w:sz w:val="20"/>
                <w:szCs w:val="20"/>
              </w:rPr>
              <w:t>0</w:t>
            </w:r>
          </w:p>
        </w:tc>
        <w:tc>
          <w:tcPr>
            <w:tcW w:w="511" w:type="dxa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color w:val="00000A"/>
                <w:sz w:val="20"/>
                <w:szCs w:val="20"/>
              </w:rPr>
              <w:t>0</w:t>
            </w:r>
          </w:p>
        </w:tc>
        <w:tc>
          <w:tcPr>
            <w:tcW w:w="2474" w:type="dxa"/>
            <w:gridSpan w:val="2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color w:val="00000A"/>
                <w:sz w:val="20"/>
                <w:szCs w:val="20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2" w:type="dxa"/>
            <w:vMerge w:val="continue"/>
            <w:tcBorders>
              <w:top w:val="nil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724" w:type="dxa"/>
            <w:vMerge w:val="continue"/>
            <w:tcBorders>
              <w:top w:val="nil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2223" w:type="dxa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rPr>
                <w:sz w:val="19"/>
                <w:szCs w:val="19"/>
              </w:rPr>
            </w:pPr>
            <w:r>
              <w:rPr>
                <w:rFonts w:hint="eastAsia" w:ascii="楷体" w:hAnsi="楷体" w:eastAsia="楷体" w:cs="楷体"/>
                <w:color w:val="00000A"/>
                <w:sz w:val="20"/>
                <w:szCs w:val="20"/>
              </w:rPr>
              <w:t>2.没有现成信息需要另行制作</w:t>
            </w:r>
          </w:p>
        </w:tc>
        <w:tc>
          <w:tcPr>
            <w:tcW w:w="617" w:type="dxa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color w:val="00000A"/>
                <w:sz w:val="20"/>
                <w:szCs w:val="20"/>
              </w:rPr>
              <w:t>0</w:t>
            </w:r>
          </w:p>
        </w:tc>
        <w:tc>
          <w:tcPr>
            <w:tcW w:w="550" w:type="dxa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color w:val="00000A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color w:val="00000A"/>
                <w:sz w:val="20"/>
                <w:szCs w:val="20"/>
              </w:rPr>
              <w:t>0</w:t>
            </w:r>
          </w:p>
        </w:tc>
        <w:tc>
          <w:tcPr>
            <w:tcW w:w="617" w:type="dxa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color w:val="00000A"/>
                <w:sz w:val="20"/>
                <w:szCs w:val="20"/>
              </w:rPr>
              <w:t>0</w:t>
            </w:r>
          </w:p>
        </w:tc>
        <w:tc>
          <w:tcPr>
            <w:tcW w:w="764" w:type="dxa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color w:val="00000A"/>
                <w:sz w:val="20"/>
                <w:szCs w:val="20"/>
              </w:rPr>
              <w:t>0</w:t>
            </w:r>
          </w:p>
        </w:tc>
        <w:tc>
          <w:tcPr>
            <w:tcW w:w="511" w:type="dxa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color w:val="00000A"/>
                <w:sz w:val="20"/>
                <w:szCs w:val="20"/>
              </w:rPr>
              <w:t>0</w:t>
            </w:r>
          </w:p>
        </w:tc>
        <w:tc>
          <w:tcPr>
            <w:tcW w:w="2474" w:type="dxa"/>
            <w:gridSpan w:val="2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color w:val="00000A"/>
                <w:sz w:val="20"/>
                <w:szCs w:val="20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2" w:type="dxa"/>
            <w:vMerge w:val="continue"/>
            <w:tcBorders>
              <w:top w:val="nil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724" w:type="dxa"/>
            <w:vMerge w:val="continue"/>
            <w:tcBorders>
              <w:top w:val="nil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2223" w:type="dxa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rPr>
                <w:sz w:val="19"/>
                <w:szCs w:val="19"/>
              </w:rPr>
            </w:pPr>
            <w:r>
              <w:rPr>
                <w:rFonts w:hint="eastAsia" w:ascii="楷体" w:hAnsi="楷体" w:eastAsia="楷体" w:cs="楷体"/>
                <w:color w:val="00000A"/>
                <w:sz w:val="20"/>
                <w:szCs w:val="20"/>
              </w:rPr>
              <w:t>3.补正后申请内容仍不明确</w:t>
            </w:r>
          </w:p>
        </w:tc>
        <w:tc>
          <w:tcPr>
            <w:tcW w:w="617" w:type="dxa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color w:val="00000A"/>
                <w:sz w:val="20"/>
                <w:szCs w:val="20"/>
              </w:rPr>
              <w:t>0</w:t>
            </w:r>
          </w:p>
        </w:tc>
        <w:tc>
          <w:tcPr>
            <w:tcW w:w="550" w:type="dxa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color w:val="00000A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color w:val="00000A"/>
                <w:sz w:val="20"/>
                <w:szCs w:val="20"/>
              </w:rPr>
              <w:t>0</w:t>
            </w:r>
          </w:p>
        </w:tc>
        <w:tc>
          <w:tcPr>
            <w:tcW w:w="617" w:type="dxa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color w:val="00000A"/>
                <w:sz w:val="20"/>
                <w:szCs w:val="20"/>
              </w:rPr>
              <w:t>0</w:t>
            </w:r>
          </w:p>
        </w:tc>
        <w:tc>
          <w:tcPr>
            <w:tcW w:w="764" w:type="dxa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color w:val="00000A"/>
                <w:sz w:val="20"/>
                <w:szCs w:val="20"/>
              </w:rPr>
              <w:t>0</w:t>
            </w:r>
          </w:p>
        </w:tc>
        <w:tc>
          <w:tcPr>
            <w:tcW w:w="511" w:type="dxa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color w:val="00000A"/>
                <w:sz w:val="20"/>
                <w:szCs w:val="20"/>
              </w:rPr>
              <w:t>0</w:t>
            </w:r>
          </w:p>
        </w:tc>
        <w:tc>
          <w:tcPr>
            <w:tcW w:w="2474" w:type="dxa"/>
            <w:gridSpan w:val="2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color w:val="00000A"/>
                <w:sz w:val="20"/>
                <w:szCs w:val="20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2" w:type="dxa"/>
            <w:vMerge w:val="continue"/>
            <w:tcBorders>
              <w:top w:val="nil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724" w:type="dxa"/>
            <w:vMerge w:val="restart"/>
            <w:tcBorders>
              <w:top w:val="nil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rPr>
                <w:sz w:val="19"/>
                <w:szCs w:val="19"/>
              </w:rPr>
            </w:pPr>
            <w:r>
              <w:rPr>
                <w:rFonts w:hint="eastAsia" w:ascii="楷体" w:hAnsi="楷体" w:eastAsia="楷体" w:cs="楷体"/>
                <w:color w:val="00000A"/>
                <w:sz w:val="20"/>
                <w:szCs w:val="20"/>
              </w:rPr>
              <w:t>（五）不予处理</w:t>
            </w:r>
          </w:p>
        </w:tc>
        <w:tc>
          <w:tcPr>
            <w:tcW w:w="2223" w:type="dxa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rPr>
                <w:sz w:val="19"/>
                <w:szCs w:val="19"/>
              </w:rPr>
            </w:pPr>
            <w:r>
              <w:rPr>
                <w:rFonts w:hint="eastAsia" w:ascii="楷体" w:hAnsi="楷体" w:eastAsia="楷体" w:cs="楷体"/>
                <w:color w:val="00000A"/>
                <w:sz w:val="20"/>
                <w:szCs w:val="20"/>
              </w:rPr>
              <w:t>1.信访举报投诉类申请</w:t>
            </w:r>
          </w:p>
        </w:tc>
        <w:tc>
          <w:tcPr>
            <w:tcW w:w="617" w:type="dxa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color w:val="00000A"/>
                <w:sz w:val="20"/>
                <w:szCs w:val="20"/>
              </w:rPr>
              <w:t>0</w:t>
            </w:r>
          </w:p>
        </w:tc>
        <w:tc>
          <w:tcPr>
            <w:tcW w:w="550" w:type="dxa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color w:val="00000A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color w:val="00000A"/>
                <w:sz w:val="20"/>
                <w:szCs w:val="20"/>
              </w:rPr>
              <w:t>0</w:t>
            </w:r>
          </w:p>
        </w:tc>
        <w:tc>
          <w:tcPr>
            <w:tcW w:w="617" w:type="dxa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color w:val="00000A"/>
                <w:sz w:val="20"/>
                <w:szCs w:val="20"/>
              </w:rPr>
              <w:t>0</w:t>
            </w:r>
          </w:p>
        </w:tc>
        <w:tc>
          <w:tcPr>
            <w:tcW w:w="764" w:type="dxa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color w:val="00000A"/>
                <w:sz w:val="20"/>
                <w:szCs w:val="20"/>
              </w:rPr>
              <w:t>0</w:t>
            </w:r>
          </w:p>
        </w:tc>
        <w:tc>
          <w:tcPr>
            <w:tcW w:w="511" w:type="dxa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color w:val="00000A"/>
                <w:sz w:val="20"/>
                <w:szCs w:val="20"/>
              </w:rPr>
              <w:t>0</w:t>
            </w:r>
          </w:p>
        </w:tc>
        <w:tc>
          <w:tcPr>
            <w:tcW w:w="2474" w:type="dxa"/>
            <w:gridSpan w:val="2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color w:val="00000A"/>
                <w:sz w:val="20"/>
                <w:szCs w:val="20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2" w:type="dxa"/>
            <w:vMerge w:val="continue"/>
            <w:tcBorders>
              <w:top w:val="nil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724" w:type="dxa"/>
            <w:vMerge w:val="continue"/>
            <w:tcBorders>
              <w:top w:val="nil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2223" w:type="dxa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rPr>
                <w:sz w:val="19"/>
                <w:szCs w:val="19"/>
              </w:rPr>
            </w:pPr>
            <w:r>
              <w:rPr>
                <w:rFonts w:hint="eastAsia" w:ascii="楷体" w:hAnsi="楷体" w:eastAsia="楷体" w:cs="楷体"/>
                <w:color w:val="00000A"/>
                <w:sz w:val="20"/>
                <w:szCs w:val="20"/>
              </w:rPr>
              <w:t>2.重复申请</w:t>
            </w:r>
          </w:p>
        </w:tc>
        <w:tc>
          <w:tcPr>
            <w:tcW w:w="617" w:type="dxa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color w:val="00000A"/>
                <w:sz w:val="20"/>
                <w:szCs w:val="20"/>
              </w:rPr>
              <w:t>0</w:t>
            </w:r>
          </w:p>
        </w:tc>
        <w:tc>
          <w:tcPr>
            <w:tcW w:w="550" w:type="dxa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color w:val="00000A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color w:val="00000A"/>
                <w:sz w:val="20"/>
                <w:szCs w:val="20"/>
              </w:rPr>
              <w:t>0</w:t>
            </w:r>
          </w:p>
        </w:tc>
        <w:tc>
          <w:tcPr>
            <w:tcW w:w="617" w:type="dxa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color w:val="00000A"/>
                <w:sz w:val="20"/>
                <w:szCs w:val="20"/>
              </w:rPr>
              <w:t>0</w:t>
            </w:r>
          </w:p>
        </w:tc>
        <w:tc>
          <w:tcPr>
            <w:tcW w:w="764" w:type="dxa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color w:val="00000A"/>
                <w:sz w:val="20"/>
                <w:szCs w:val="20"/>
              </w:rPr>
              <w:t>0</w:t>
            </w:r>
          </w:p>
        </w:tc>
        <w:tc>
          <w:tcPr>
            <w:tcW w:w="511" w:type="dxa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color w:val="00000A"/>
                <w:sz w:val="20"/>
                <w:szCs w:val="20"/>
              </w:rPr>
              <w:t>0</w:t>
            </w:r>
          </w:p>
        </w:tc>
        <w:tc>
          <w:tcPr>
            <w:tcW w:w="2474" w:type="dxa"/>
            <w:gridSpan w:val="2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color w:val="00000A"/>
                <w:sz w:val="20"/>
                <w:szCs w:val="20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2" w:type="dxa"/>
            <w:vMerge w:val="continue"/>
            <w:tcBorders>
              <w:top w:val="nil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724" w:type="dxa"/>
            <w:vMerge w:val="continue"/>
            <w:tcBorders>
              <w:top w:val="nil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2223" w:type="dxa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rPr>
                <w:sz w:val="19"/>
                <w:szCs w:val="19"/>
              </w:rPr>
            </w:pPr>
            <w:r>
              <w:rPr>
                <w:rFonts w:hint="eastAsia" w:ascii="楷体" w:hAnsi="楷体" w:eastAsia="楷体" w:cs="楷体"/>
                <w:color w:val="00000A"/>
                <w:sz w:val="20"/>
                <w:szCs w:val="20"/>
              </w:rPr>
              <w:t>3.要求提供公开出版物</w:t>
            </w:r>
          </w:p>
        </w:tc>
        <w:tc>
          <w:tcPr>
            <w:tcW w:w="617" w:type="dxa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color w:val="00000A"/>
                <w:sz w:val="20"/>
                <w:szCs w:val="20"/>
              </w:rPr>
              <w:t>0</w:t>
            </w:r>
          </w:p>
        </w:tc>
        <w:tc>
          <w:tcPr>
            <w:tcW w:w="550" w:type="dxa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color w:val="00000A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color w:val="00000A"/>
                <w:sz w:val="20"/>
                <w:szCs w:val="20"/>
              </w:rPr>
              <w:t>0</w:t>
            </w:r>
          </w:p>
        </w:tc>
        <w:tc>
          <w:tcPr>
            <w:tcW w:w="617" w:type="dxa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color w:val="00000A"/>
                <w:sz w:val="20"/>
                <w:szCs w:val="20"/>
              </w:rPr>
              <w:t>0</w:t>
            </w:r>
          </w:p>
        </w:tc>
        <w:tc>
          <w:tcPr>
            <w:tcW w:w="764" w:type="dxa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color w:val="00000A"/>
                <w:sz w:val="20"/>
                <w:szCs w:val="20"/>
              </w:rPr>
              <w:t>0</w:t>
            </w:r>
          </w:p>
        </w:tc>
        <w:tc>
          <w:tcPr>
            <w:tcW w:w="511" w:type="dxa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color w:val="00000A"/>
                <w:sz w:val="20"/>
                <w:szCs w:val="20"/>
              </w:rPr>
              <w:t>0</w:t>
            </w:r>
          </w:p>
        </w:tc>
        <w:tc>
          <w:tcPr>
            <w:tcW w:w="2474" w:type="dxa"/>
            <w:gridSpan w:val="2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color w:val="00000A"/>
                <w:sz w:val="20"/>
                <w:szCs w:val="20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2" w:type="dxa"/>
            <w:vMerge w:val="continue"/>
            <w:tcBorders>
              <w:top w:val="nil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724" w:type="dxa"/>
            <w:vMerge w:val="continue"/>
            <w:tcBorders>
              <w:top w:val="nil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2223" w:type="dxa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rPr>
                <w:sz w:val="19"/>
                <w:szCs w:val="19"/>
              </w:rPr>
            </w:pPr>
            <w:r>
              <w:rPr>
                <w:rFonts w:hint="eastAsia" w:ascii="楷体" w:hAnsi="楷体" w:eastAsia="楷体" w:cs="楷体"/>
                <w:color w:val="00000A"/>
                <w:sz w:val="20"/>
                <w:szCs w:val="20"/>
              </w:rPr>
              <w:t>4.无正当理由大量反复申请</w:t>
            </w:r>
          </w:p>
        </w:tc>
        <w:tc>
          <w:tcPr>
            <w:tcW w:w="617" w:type="dxa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color w:val="00000A"/>
                <w:sz w:val="20"/>
                <w:szCs w:val="20"/>
              </w:rPr>
              <w:t>0</w:t>
            </w:r>
          </w:p>
        </w:tc>
        <w:tc>
          <w:tcPr>
            <w:tcW w:w="550" w:type="dxa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color w:val="00000A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color w:val="00000A"/>
                <w:sz w:val="20"/>
                <w:szCs w:val="20"/>
              </w:rPr>
              <w:t>0</w:t>
            </w:r>
          </w:p>
        </w:tc>
        <w:tc>
          <w:tcPr>
            <w:tcW w:w="617" w:type="dxa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color w:val="00000A"/>
                <w:sz w:val="20"/>
                <w:szCs w:val="20"/>
              </w:rPr>
              <w:t>0</w:t>
            </w:r>
          </w:p>
        </w:tc>
        <w:tc>
          <w:tcPr>
            <w:tcW w:w="764" w:type="dxa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color w:val="00000A"/>
                <w:sz w:val="20"/>
                <w:szCs w:val="20"/>
              </w:rPr>
              <w:t>0</w:t>
            </w:r>
          </w:p>
        </w:tc>
        <w:tc>
          <w:tcPr>
            <w:tcW w:w="511" w:type="dxa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color w:val="00000A"/>
                <w:sz w:val="20"/>
                <w:szCs w:val="20"/>
              </w:rPr>
              <w:t>0</w:t>
            </w:r>
          </w:p>
        </w:tc>
        <w:tc>
          <w:tcPr>
            <w:tcW w:w="2474" w:type="dxa"/>
            <w:gridSpan w:val="2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color w:val="00000A"/>
                <w:sz w:val="20"/>
                <w:szCs w:val="20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2" w:type="dxa"/>
            <w:vMerge w:val="continue"/>
            <w:tcBorders>
              <w:top w:val="nil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724" w:type="dxa"/>
            <w:vMerge w:val="continue"/>
            <w:tcBorders>
              <w:top w:val="nil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2223" w:type="dxa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rPr>
                <w:sz w:val="19"/>
                <w:szCs w:val="19"/>
              </w:rPr>
            </w:pPr>
            <w:r>
              <w:rPr>
                <w:rFonts w:hint="eastAsia" w:ascii="楷体" w:hAnsi="楷体" w:eastAsia="楷体" w:cs="楷体"/>
                <w:color w:val="00000A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17" w:type="dxa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color w:val="00000A"/>
                <w:sz w:val="20"/>
                <w:szCs w:val="20"/>
              </w:rPr>
              <w:t>0</w:t>
            </w:r>
          </w:p>
        </w:tc>
        <w:tc>
          <w:tcPr>
            <w:tcW w:w="550" w:type="dxa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color w:val="00000A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color w:val="00000A"/>
                <w:sz w:val="20"/>
                <w:szCs w:val="20"/>
              </w:rPr>
              <w:t>0</w:t>
            </w:r>
          </w:p>
        </w:tc>
        <w:tc>
          <w:tcPr>
            <w:tcW w:w="617" w:type="dxa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color w:val="00000A"/>
                <w:sz w:val="20"/>
                <w:szCs w:val="20"/>
              </w:rPr>
              <w:t>0</w:t>
            </w:r>
          </w:p>
        </w:tc>
        <w:tc>
          <w:tcPr>
            <w:tcW w:w="764" w:type="dxa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color w:val="00000A"/>
                <w:sz w:val="20"/>
                <w:szCs w:val="20"/>
              </w:rPr>
              <w:t>0</w:t>
            </w:r>
          </w:p>
        </w:tc>
        <w:tc>
          <w:tcPr>
            <w:tcW w:w="511" w:type="dxa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color w:val="00000A"/>
                <w:sz w:val="20"/>
                <w:szCs w:val="20"/>
              </w:rPr>
              <w:t>0</w:t>
            </w:r>
          </w:p>
        </w:tc>
        <w:tc>
          <w:tcPr>
            <w:tcW w:w="2474" w:type="dxa"/>
            <w:gridSpan w:val="2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color w:val="00000A"/>
                <w:sz w:val="20"/>
                <w:szCs w:val="20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2" w:type="dxa"/>
            <w:vMerge w:val="continue"/>
            <w:tcBorders>
              <w:top w:val="nil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2947" w:type="dxa"/>
            <w:gridSpan w:val="2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rPr>
                <w:sz w:val="19"/>
                <w:szCs w:val="19"/>
              </w:rPr>
            </w:pPr>
            <w:r>
              <w:rPr>
                <w:rFonts w:hint="eastAsia" w:ascii="楷体" w:hAnsi="楷体" w:eastAsia="楷体" w:cs="楷体"/>
                <w:color w:val="00000A"/>
                <w:sz w:val="20"/>
                <w:szCs w:val="20"/>
              </w:rPr>
              <w:t>（六）其他处理</w:t>
            </w:r>
          </w:p>
        </w:tc>
        <w:tc>
          <w:tcPr>
            <w:tcW w:w="617" w:type="dxa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color w:val="00000A"/>
                <w:sz w:val="20"/>
                <w:szCs w:val="20"/>
              </w:rPr>
              <w:t>0</w:t>
            </w:r>
          </w:p>
        </w:tc>
        <w:tc>
          <w:tcPr>
            <w:tcW w:w="550" w:type="dxa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color w:val="00000A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color w:val="00000A"/>
                <w:sz w:val="20"/>
                <w:szCs w:val="20"/>
              </w:rPr>
              <w:t>0</w:t>
            </w:r>
          </w:p>
        </w:tc>
        <w:tc>
          <w:tcPr>
            <w:tcW w:w="617" w:type="dxa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color w:val="00000A"/>
                <w:sz w:val="20"/>
                <w:szCs w:val="20"/>
              </w:rPr>
              <w:t>0</w:t>
            </w:r>
          </w:p>
        </w:tc>
        <w:tc>
          <w:tcPr>
            <w:tcW w:w="764" w:type="dxa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color w:val="00000A"/>
                <w:sz w:val="20"/>
                <w:szCs w:val="20"/>
              </w:rPr>
              <w:t>0</w:t>
            </w:r>
          </w:p>
        </w:tc>
        <w:tc>
          <w:tcPr>
            <w:tcW w:w="511" w:type="dxa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color w:val="00000A"/>
                <w:sz w:val="20"/>
                <w:szCs w:val="20"/>
              </w:rPr>
              <w:t>0</w:t>
            </w:r>
          </w:p>
        </w:tc>
        <w:tc>
          <w:tcPr>
            <w:tcW w:w="2474" w:type="dxa"/>
            <w:gridSpan w:val="2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color w:val="00000A"/>
                <w:sz w:val="20"/>
                <w:szCs w:val="20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2" w:type="dxa"/>
            <w:vMerge w:val="continue"/>
            <w:tcBorders>
              <w:top w:val="nil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2947" w:type="dxa"/>
            <w:gridSpan w:val="2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rPr>
                <w:sz w:val="19"/>
                <w:szCs w:val="19"/>
              </w:rPr>
            </w:pPr>
            <w:r>
              <w:rPr>
                <w:rFonts w:hint="eastAsia" w:ascii="楷体" w:hAnsi="楷体" w:eastAsia="楷体" w:cs="楷体"/>
                <w:color w:val="00000A"/>
                <w:sz w:val="20"/>
                <w:szCs w:val="20"/>
              </w:rPr>
              <w:t>（七）总计</w:t>
            </w:r>
          </w:p>
        </w:tc>
        <w:tc>
          <w:tcPr>
            <w:tcW w:w="617" w:type="dxa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color w:val="00000A"/>
                <w:sz w:val="20"/>
                <w:szCs w:val="20"/>
              </w:rPr>
              <w:t>0</w:t>
            </w:r>
          </w:p>
        </w:tc>
        <w:tc>
          <w:tcPr>
            <w:tcW w:w="550" w:type="dxa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color w:val="00000A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color w:val="00000A"/>
                <w:sz w:val="20"/>
                <w:szCs w:val="20"/>
              </w:rPr>
              <w:t>0</w:t>
            </w:r>
          </w:p>
        </w:tc>
        <w:tc>
          <w:tcPr>
            <w:tcW w:w="617" w:type="dxa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color w:val="00000A"/>
                <w:sz w:val="20"/>
                <w:szCs w:val="20"/>
              </w:rPr>
              <w:t>0</w:t>
            </w:r>
          </w:p>
        </w:tc>
        <w:tc>
          <w:tcPr>
            <w:tcW w:w="764" w:type="dxa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color w:val="00000A"/>
                <w:sz w:val="20"/>
                <w:szCs w:val="20"/>
              </w:rPr>
              <w:t>0</w:t>
            </w:r>
          </w:p>
        </w:tc>
        <w:tc>
          <w:tcPr>
            <w:tcW w:w="511" w:type="dxa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color w:val="00000A"/>
                <w:sz w:val="20"/>
                <w:szCs w:val="20"/>
              </w:rPr>
              <w:t>0</w:t>
            </w:r>
          </w:p>
        </w:tc>
        <w:tc>
          <w:tcPr>
            <w:tcW w:w="2474" w:type="dxa"/>
            <w:gridSpan w:val="2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color w:val="00000A"/>
                <w:sz w:val="20"/>
                <w:szCs w:val="20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  <w:jc w:val="center"/>
        </w:trPr>
        <w:tc>
          <w:tcPr>
            <w:tcW w:w="3579" w:type="dxa"/>
            <w:gridSpan w:val="3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A"/>
                <w:sz w:val="20"/>
                <w:szCs w:val="20"/>
              </w:rPr>
              <w:t>四、结转下年度继续办理</w:t>
            </w:r>
          </w:p>
        </w:tc>
        <w:tc>
          <w:tcPr>
            <w:tcW w:w="617" w:type="dxa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color w:val="00000A"/>
                <w:sz w:val="20"/>
                <w:szCs w:val="20"/>
              </w:rPr>
              <w:t>0</w:t>
            </w:r>
          </w:p>
        </w:tc>
        <w:tc>
          <w:tcPr>
            <w:tcW w:w="550" w:type="dxa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color w:val="00000A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color w:val="00000A"/>
                <w:sz w:val="20"/>
                <w:szCs w:val="20"/>
              </w:rPr>
              <w:t>0</w:t>
            </w:r>
          </w:p>
        </w:tc>
        <w:tc>
          <w:tcPr>
            <w:tcW w:w="617" w:type="dxa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color w:val="00000A"/>
                <w:sz w:val="20"/>
                <w:szCs w:val="20"/>
              </w:rPr>
              <w:t>0</w:t>
            </w:r>
          </w:p>
        </w:tc>
        <w:tc>
          <w:tcPr>
            <w:tcW w:w="764" w:type="dxa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color w:val="00000A"/>
                <w:sz w:val="20"/>
                <w:szCs w:val="20"/>
              </w:rPr>
              <w:t>0</w:t>
            </w:r>
          </w:p>
        </w:tc>
        <w:tc>
          <w:tcPr>
            <w:tcW w:w="511" w:type="dxa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color w:val="00000A"/>
                <w:sz w:val="20"/>
                <w:szCs w:val="20"/>
              </w:rPr>
              <w:t>0</w:t>
            </w:r>
          </w:p>
        </w:tc>
        <w:tc>
          <w:tcPr>
            <w:tcW w:w="2474" w:type="dxa"/>
            <w:gridSpan w:val="2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 w:ascii="Calibri" w:hAnsi="Calibri" w:cs="Calibri"/>
                <w:color w:val="00000A"/>
                <w:sz w:val="20"/>
                <w:szCs w:val="20"/>
              </w:rPr>
              <w:t>0</w:t>
            </w:r>
          </w:p>
        </w:tc>
      </w:tr>
    </w:tbl>
    <w:p>
      <w:pPr>
        <w:pStyle w:val="4"/>
        <w:widowControl/>
        <w:shd w:val="clear" w:color="auto" w:fill="FFFFFF"/>
        <w:spacing w:beforeAutospacing="0" w:afterAutospacing="0" w:line="420" w:lineRule="atLeast"/>
        <w:ind w:firstLine="634"/>
        <w:rPr>
          <w:rFonts w:ascii="微软雅黑" w:hAnsi="微软雅黑" w:eastAsia="微软雅黑" w:cs="微软雅黑"/>
          <w:color w:val="333333"/>
          <w:sz w:val="19"/>
          <w:szCs w:val="19"/>
        </w:rPr>
      </w:pPr>
      <w:r>
        <w:rPr>
          <w:rFonts w:hint="eastAsia" w:ascii="方正黑体_GBK" w:hAnsi="方正黑体_GBK" w:eastAsia="方正黑体_GBK" w:cs="方正黑体_GBK"/>
          <w:color w:val="00000A"/>
          <w:sz w:val="32"/>
          <w:szCs w:val="32"/>
          <w:shd w:val="clear" w:color="auto" w:fill="FFFFFF"/>
        </w:rPr>
        <w:t>四、政府信息公开行政复议、行政诉讼情况</w:t>
      </w:r>
    </w:p>
    <w:tbl>
      <w:tblPr>
        <w:tblStyle w:val="5"/>
        <w:tblW w:w="9221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2"/>
        <w:gridCol w:w="390"/>
        <w:gridCol w:w="390"/>
        <w:gridCol w:w="390"/>
        <w:gridCol w:w="1305"/>
        <w:gridCol w:w="345"/>
        <w:gridCol w:w="390"/>
        <w:gridCol w:w="390"/>
        <w:gridCol w:w="390"/>
        <w:gridCol w:w="1245"/>
        <w:gridCol w:w="390"/>
        <w:gridCol w:w="390"/>
        <w:gridCol w:w="390"/>
        <w:gridCol w:w="390"/>
        <w:gridCol w:w="1994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07" w:type="dxa"/>
            <w:gridSpan w:val="5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A"/>
                <w:sz w:val="20"/>
                <w:szCs w:val="20"/>
              </w:rPr>
              <w:t>行政复议</w:t>
            </w:r>
          </w:p>
        </w:tc>
        <w:tc>
          <w:tcPr>
            <w:tcW w:w="6314" w:type="dxa"/>
            <w:gridSpan w:val="10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right w:w="1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A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2" w:type="dxa"/>
            <w:vMerge w:val="restart"/>
            <w:tcBorders>
              <w:top w:val="nil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A"/>
                <w:sz w:val="20"/>
                <w:szCs w:val="20"/>
              </w:rPr>
              <w:t>结果维持</w:t>
            </w:r>
          </w:p>
        </w:tc>
        <w:tc>
          <w:tcPr>
            <w:tcW w:w="390" w:type="dxa"/>
            <w:vMerge w:val="restart"/>
            <w:tcBorders>
              <w:top w:val="nil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A"/>
                <w:sz w:val="20"/>
                <w:szCs w:val="20"/>
              </w:rPr>
              <w:t>结果纠正</w:t>
            </w:r>
          </w:p>
        </w:tc>
        <w:tc>
          <w:tcPr>
            <w:tcW w:w="390" w:type="dxa"/>
            <w:vMerge w:val="restart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A"/>
                <w:sz w:val="20"/>
                <w:szCs w:val="20"/>
              </w:rPr>
              <w:t>其他结果</w:t>
            </w:r>
          </w:p>
        </w:tc>
        <w:tc>
          <w:tcPr>
            <w:tcW w:w="390" w:type="dxa"/>
            <w:vMerge w:val="restart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A"/>
                <w:sz w:val="20"/>
                <w:szCs w:val="20"/>
              </w:rPr>
              <w:t>尚未审结</w:t>
            </w:r>
          </w:p>
        </w:tc>
        <w:tc>
          <w:tcPr>
            <w:tcW w:w="1305" w:type="dxa"/>
            <w:vMerge w:val="restart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A"/>
                <w:sz w:val="20"/>
                <w:szCs w:val="20"/>
              </w:rPr>
              <w:t>总计</w:t>
            </w:r>
          </w:p>
        </w:tc>
        <w:tc>
          <w:tcPr>
            <w:tcW w:w="2760" w:type="dxa"/>
            <w:gridSpan w:val="5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A"/>
                <w:sz w:val="20"/>
                <w:szCs w:val="20"/>
              </w:rPr>
              <w:t>未经复议直接起诉</w:t>
            </w:r>
          </w:p>
        </w:tc>
        <w:tc>
          <w:tcPr>
            <w:tcW w:w="3554" w:type="dxa"/>
            <w:gridSpan w:val="5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A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2" w:type="dxa"/>
            <w:vMerge w:val="continue"/>
            <w:tcBorders>
              <w:top w:val="nil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390" w:type="dxa"/>
            <w:vMerge w:val="continue"/>
            <w:tcBorders>
              <w:top w:val="nil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390" w:type="dxa"/>
            <w:vMerge w:val="continue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390" w:type="dxa"/>
            <w:vMerge w:val="continue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1305" w:type="dxa"/>
            <w:vMerge w:val="continue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/>
                <w:color w:val="333333"/>
                <w:sz w:val="24"/>
              </w:rPr>
            </w:pPr>
          </w:p>
        </w:tc>
        <w:tc>
          <w:tcPr>
            <w:tcW w:w="345" w:type="dxa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A"/>
                <w:sz w:val="20"/>
                <w:szCs w:val="20"/>
              </w:rPr>
              <w:t>结果维持</w:t>
            </w:r>
          </w:p>
        </w:tc>
        <w:tc>
          <w:tcPr>
            <w:tcW w:w="390" w:type="dxa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A"/>
                <w:sz w:val="20"/>
                <w:szCs w:val="20"/>
              </w:rPr>
              <w:t>结果纠正</w:t>
            </w:r>
          </w:p>
        </w:tc>
        <w:tc>
          <w:tcPr>
            <w:tcW w:w="390" w:type="dxa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A"/>
                <w:sz w:val="20"/>
                <w:szCs w:val="20"/>
              </w:rPr>
              <w:t>其他结果</w:t>
            </w:r>
          </w:p>
        </w:tc>
        <w:tc>
          <w:tcPr>
            <w:tcW w:w="390" w:type="dxa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A"/>
                <w:sz w:val="20"/>
                <w:szCs w:val="20"/>
              </w:rPr>
              <w:t>尚未审结</w:t>
            </w:r>
          </w:p>
        </w:tc>
        <w:tc>
          <w:tcPr>
            <w:tcW w:w="1245" w:type="dxa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A"/>
                <w:sz w:val="20"/>
                <w:szCs w:val="20"/>
              </w:rPr>
              <w:t>总计</w:t>
            </w:r>
          </w:p>
        </w:tc>
        <w:tc>
          <w:tcPr>
            <w:tcW w:w="390" w:type="dxa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A"/>
                <w:sz w:val="20"/>
                <w:szCs w:val="20"/>
              </w:rPr>
              <w:t>结果维持</w:t>
            </w:r>
          </w:p>
        </w:tc>
        <w:tc>
          <w:tcPr>
            <w:tcW w:w="390" w:type="dxa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A"/>
                <w:sz w:val="20"/>
                <w:szCs w:val="20"/>
              </w:rPr>
              <w:t>结果纠正</w:t>
            </w:r>
          </w:p>
        </w:tc>
        <w:tc>
          <w:tcPr>
            <w:tcW w:w="390" w:type="dxa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A"/>
                <w:sz w:val="20"/>
                <w:szCs w:val="20"/>
              </w:rPr>
              <w:t>其他结果</w:t>
            </w:r>
          </w:p>
        </w:tc>
        <w:tc>
          <w:tcPr>
            <w:tcW w:w="390" w:type="dxa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A"/>
                <w:sz w:val="20"/>
                <w:szCs w:val="20"/>
              </w:rPr>
              <w:t>尚未审结</w:t>
            </w:r>
          </w:p>
        </w:tc>
        <w:tc>
          <w:tcPr>
            <w:tcW w:w="1994" w:type="dxa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A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2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color w:val="00000A"/>
                <w:sz w:val="20"/>
                <w:szCs w:val="20"/>
              </w:rPr>
              <w:t>0</w:t>
            </w:r>
          </w:p>
        </w:tc>
        <w:tc>
          <w:tcPr>
            <w:tcW w:w="390" w:type="dxa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color w:val="00000A"/>
                <w:sz w:val="20"/>
                <w:szCs w:val="20"/>
              </w:rPr>
              <w:t>0</w:t>
            </w:r>
          </w:p>
        </w:tc>
        <w:tc>
          <w:tcPr>
            <w:tcW w:w="390" w:type="dxa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color w:val="00000A"/>
                <w:sz w:val="20"/>
                <w:szCs w:val="20"/>
              </w:rPr>
              <w:t>0</w:t>
            </w:r>
          </w:p>
        </w:tc>
        <w:tc>
          <w:tcPr>
            <w:tcW w:w="390" w:type="dxa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color w:val="00000A"/>
                <w:sz w:val="20"/>
                <w:szCs w:val="20"/>
              </w:rPr>
              <w:t>0</w:t>
            </w:r>
          </w:p>
        </w:tc>
        <w:tc>
          <w:tcPr>
            <w:tcW w:w="1305" w:type="dxa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color w:val="00000A"/>
                <w:sz w:val="20"/>
                <w:szCs w:val="20"/>
              </w:rPr>
              <w:t>0</w:t>
            </w:r>
          </w:p>
        </w:tc>
        <w:tc>
          <w:tcPr>
            <w:tcW w:w="345" w:type="dxa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color w:val="00000A"/>
                <w:sz w:val="20"/>
                <w:szCs w:val="20"/>
              </w:rPr>
              <w:t>0</w:t>
            </w:r>
          </w:p>
        </w:tc>
        <w:tc>
          <w:tcPr>
            <w:tcW w:w="390" w:type="dxa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color w:val="00000A"/>
                <w:sz w:val="20"/>
                <w:szCs w:val="20"/>
              </w:rPr>
              <w:t>0</w:t>
            </w:r>
          </w:p>
        </w:tc>
        <w:tc>
          <w:tcPr>
            <w:tcW w:w="390" w:type="dxa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color w:val="00000A"/>
                <w:sz w:val="20"/>
                <w:szCs w:val="20"/>
              </w:rPr>
              <w:t>0</w:t>
            </w:r>
          </w:p>
        </w:tc>
        <w:tc>
          <w:tcPr>
            <w:tcW w:w="390" w:type="dxa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 w:ascii="Calibri" w:hAnsi="Calibri" w:cs="Calibri"/>
                <w:color w:val="00000A"/>
                <w:sz w:val="20"/>
                <w:szCs w:val="20"/>
              </w:rPr>
              <w:t>0</w:t>
            </w:r>
          </w:p>
        </w:tc>
        <w:tc>
          <w:tcPr>
            <w:tcW w:w="1245" w:type="dxa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0</w:t>
            </w:r>
          </w:p>
        </w:tc>
        <w:tc>
          <w:tcPr>
            <w:tcW w:w="390" w:type="dxa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color w:val="00000A"/>
                <w:sz w:val="20"/>
                <w:szCs w:val="20"/>
              </w:rPr>
              <w:t>0</w:t>
            </w:r>
          </w:p>
        </w:tc>
        <w:tc>
          <w:tcPr>
            <w:tcW w:w="390" w:type="dxa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color w:val="00000A"/>
                <w:sz w:val="20"/>
                <w:szCs w:val="20"/>
              </w:rPr>
              <w:t>0</w:t>
            </w:r>
          </w:p>
        </w:tc>
        <w:tc>
          <w:tcPr>
            <w:tcW w:w="390" w:type="dxa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A"/>
                <w:sz w:val="20"/>
                <w:szCs w:val="20"/>
              </w:rPr>
              <w:t>0</w:t>
            </w:r>
          </w:p>
        </w:tc>
        <w:tc>
          <w:tcPr>
            <w:tcW w:w="390" w:type="dxa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color w:val="00000A"/>
                <w:sz w:val="20"/>
                <w:szCs w:val="20"/>
              </w:rPr>
              <w:t>0</w:t>
            </w:r>
          </w:p>
        </w:tc>
        <w:tc>
          <w:tcPr>
            <w:tcW w:w="1994" w:type="dxa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4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A"/>
                <w:sz w:val="20"/>
                <w:szCs w:val="20"/>
              </w:rPr>
              <w:t>0</w:t>
            </w:r>
          </w:p>
        </w:tc>
      </w:tr>
    </w:tbl>
    <w:p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560" w:lineRule="exact"/>
        <w:ind w:firstLine="640" w:firstLineChars="200"/>
        <w:jc w:val="both"/>
        <w:rPr>
          <w:rFonts w:ascii="微软雅黑" w:hAnsi="微软雅黑" w:eastAsia="微软雅黑" w:cs="微软雅黑"/>
          <w:color w:val="333333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A"/>
          <w:sz w:val="32"/>
          <w:szCs w:val="32"/>
          <w:shd w:val="clear" w:color="auto" w:fill="FFFFFF"/>
        </w:rPr>
        <w:t>五、存在问题及下一步工作打算</w:t>
      </w:r>
    </w:p>
    <w:p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560" w:lineRule="exact"/>
        <w:ind w:firstLine="640" w:firstLineChars="200"/>
        <w:jc w:val="both"/>
        <w:rPr>
          <w:rFonts w:ascii="微软雅黑" w:hAnsi="微软雅黑" w:eastAsia="微软雅黑" w:cs="微软雅黑"/>
          <w:color w:val="333333"/>
          <w:sz w:val="32"/>
          <w:szCs w:val="32"/>
        </w:rPr>
      </w:pPr>
      <w:r>
        <w:rPr>
          <w:rFonts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  <w:t>通过自查，我们发现了工作中的不足：一是政府信息公开工作人员的综合素质有待进一步加强；二是政府信息公开工作规范化水平有待进一步提高。我委将从以下三个方面作进一步的改进：</w:t>
      </w:r>
      <w:r>
        <w:rPr>
          <w:rFonts w:hint="eastAsia" w:ascii="微软雅黑" w:hAnsi="微软雅黑" w:eastAsia="微软雅黑" w:cs="微软雅黑"/>
          <w:color w:val="333333"/>
          <w:sz w:val="32"/>
          <w:szCs w:val="32"/>
          <w:shd w:val="clear" w:color="auto" w:fill="FFFFFF"/>
        </w:rPr>
        <w:br w:type="textWrapping"/>
      </w:r>
      <w:r>
        <w:rPr>
          <w:rFonts w:ascii="微软雅黑" w:hAnsi="微软雅黑" w:eastAsia="微软雅黑" w:cs="微软雅黑"/>
          <w:color w:val="333333"/>
          <w:sz w:val="32"/>
          <w:szCs w:val="32"/>
          <w:shd w:val="clear" w:color="auto" w:fill="FFFFFF"/>
        </w:rPr>
        <w:t>　　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  <w:t>（一）充分利用区政府公众信息网扩大发布信息的受众面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  <w:t>提高影响力，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  <w:t>进一步方便企业和群众办事，更好的发挥政府信息公开主渠道的作用。</w:t>
      </w:r>
      <w:r>
        <w:rPr>
          <w:rFonts w:hint="eastAsia" w:ascii="微软雅黑" w:hAnsi="微软雅黑" w:eastAsia="微软雅黑" w:cs="微软雅黑"/>
          <w:color w:val="333333"/>
          <w:sz w:val="32"/>
          <w:szCs w:val="32"/>
          <w:shd w:val="clear" w:color="auto" w:fill="FFFFFF"/>
        </w:rPr>
        <w:br w:type="textWrapping"/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  <w:t>　　（二）进一步完善制度机制，提高区商务委政府信息公开的针对性、时效性以及专业化水平。积极组织工作人员学习政府信息公开政策规定、前往优秀单位学习先进工作经验，进一步提高工作人员对政府信息公开工作重要性的认识，不断提高从业人员的业务水平和应对能力，促使政府信息公开工作质量不断提升。</w:t>
      </w:r>
      <w:r>
        <w:rPr>
          <w:rFonts w:hint="eastAsia" w:ascii="微软雅黑" w:hAnsi="微软雅黑" w:eastAsia="微软雅黑" w:cs="微软雅黑"/>
          <w:color w:val="333333"/>
          <w:sz w:val="32"/>
          <w:szCs w:val="32"/>
          <w:shd w:val="clear" w:color="auto" w:fill="FFFFFF"/>
        </w:rPr>
        <w:br w:type="textWrapping"/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  <w:t>　　（三）按照“以公开为常态，不公开为例外”的总体要求，以社会关注度高、公共利益大的政府信息作为突破口，进一步做好公开和免予公开两大类政府信息的界定，做好政府公开信息和内部管理信息的界定，加强对公众关注度高的政府信息的梳理，完善主动公开的政府信息目录和内容。</w:t>
      </w:r>
    </w:p>
    <w:p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560" w:lineRule="exact"/>
        <w:ind w:firstLine="640" w:firstLineChars="200"/>
        <w:jc w:val="both"/>
        <w:rPr>
          <w:rFonts w:ascii="微软雅黑" w:hAnsi="微软雅黑" w:eastAsia="微软雅黑" w:cs="微软雅黑"/>
          <w:color w:val="333333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A"/>
          <w:sz w:val="32"/>
          <w:szCs w:val="32"/>
          <w:shd w:val="clear" w:color="auto" w:fill="FFFFFF"/>
        </w:rPr>
        <w:t>六、其他需要报告的事项</w:t>
      </w:r>
    </w:p>
    <w:p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560" w:lineRule="exact"/>
        <w:ind w:firstLine="640" w:firstLineChars="200"/>
        <w:jc w:val="both"/>
        <w:rPr>
          <w:rFonts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  <w:t>无</w:t>
      </w:r>
    </w:p>
    <w:p>
      <w:pPr>
        <w:adjustRightInd w:val="0"/>
        <w:snapToGrid w:val="0"/>
        <w:spacing w:line="560" w:lineRule="exact"/>
        <w:ind w:firstLine="420" w:firstLineChars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6CF575AA"/>
    <w:rsid w:val="00391E8B"/>
    <w:rsid w:val="00671E83"/>
    <w:rsid w:val="00A74791"/>
    <w:rsid w:val="02F21747"/>
    <w:rsid w:val="14E31757"/>
    <w:rsid w:val="3EF164B1"/>
    <w:rsid w:val="40830E43"/>
    <w:rsid w:val="43935139"/>
    <w:rsid w:val="6CF575A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351</Words>
  <Characters>2002</Characters>
  <Lines>16</Lines>
  <Paragraphs>4</Paragraphs>
  <TotalTime>2</TotalTime>
  <ScaleCrop>false</ScaleCrop>
  <LinksUpToDate>false</LinksUpToDate>
  <CharactersWithSpaces>2349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2021-01-28T06:49:00Z</dcterms:created>
  <dc:creator>Administrator</dc:creator>
  <cp:lastModifiedBy>Administrator</cp:lastModifiedBy>
  <cp:lastPrinted>2021-01-28T10:00:00Z</cp:lastPrinted>
  <dcterms:modified xsi:type="dcterms:W3CDTF">2021-01-28T10:13:44Z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