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_GBK" w:hAnsi="方正小标宋_GBK" w:eastAsia="方正小标宋_GBK" w:cs="方正小标宋_GBK"/>
          <w:i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caps w:val="0"/>
          <w:color w:val="333333"/>
          <w:spacing w:val="0"/>
          <w:sz w:val="44"/>
          <w:szCs w:val="44"/>
          <w:bdr w:val="none" w:color="auto" w:sz="0" w:space="0"/>
          <w:shd w:val="clear" w:fill="FFFFFF"/>
        </w:rPr>
        <w:t>重庆市荣昌区2023年县域商业体系建设项目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_GBK" w:hAnsi="方正小标宋_GBK" w:eastAsia="方正小标宋_GBK" w:cs="方正小标宋_GBK"/>
          <w:i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caps w:val="0"/>
          <w:color w:val="333333"/>
          <w:spacing w:val="0"/>
          <w:sz w:val="44"/>
          <w:szCs w:val="44"/>
          <w:bdr w:val="none" w:color="auto" w:sz="0" w:space="0"/>
          <w:shd w:val="clear" w:fill="FFFFFF"/>
        </w:rPr>
        <w:t>验收结果公示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ascii="方正仿宋_GBK" w:hAnsi="方正仿宋_GBK" w:eastAsia="方正仿宋_GBK" w:cs="方正仿宋_GBK"/>
          <w:i w:val="0"/>
          <w:caps w:val="0"/>
          <w:color w:val="333333"/>
          <w:spacing w:val="0"/>
          <w:sz w:val="31"/>
          <w:szCs w:val="3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ascii="Calibri" w:hAnsi="Calibri" w:cs="Calibri"/>
          <w:i w:val="0"/>
          <w:caps w:val="0"/>
          <w:color w:val="000000"/>
          <w:spacing w:val="0"/>
          <w:sz w:val="24"/>
          <w:szCs w:val="24"/>
        </w:rPr>
      </w:pPr>
      <w:r>
        <w:rPr>
          <w:rFonts w:ascii="方正仿宋_GBK" w:hAnsi="方正仿宋_GBK" w:eastAsia="方正仿宋_GBK" w:cs="方正仿宋_GBK"/>
          <w:i w:val="0"/>
          <w:caps w:val="0"/>
          <w:color w:val="333333"/>
          <w:spacing w:val="0"/>
          <w:sz w:val="31"/>
          <w:szCs w:val="31"/>
          <w:bdr w:val="none" w:color="auto" w:sz="0" w:space="0"/>
          <w:shd w:val="clear" w:fill="FFFFFF"/>
        </w:rPr>
        <w:t>按照《关于下达2023年荣昌区县域商业体系建设项目及资金安排的通知》</w:t>
      </w:r>
      <w:r>
        <w:rPr>
          <w:rFonts w:hint="eastAsia" w:ascii="方正仿宋_GBK" w:hAnsi="方正仿宋_GBK" w:eastAsia="方正仿宋_GBK" w:cs="方正仿宋_GBK"/>
          <w:i w:val="0"/>
          <w:caps w:val="0"/>
          <w:color w:val="333333"/>
          <w:spacing w:val="0"/>
          <w:sz w:val="31"/>
          <w:szCs w:val="31"/>
          <w:bdr w:val="none" w:color="auto" w:sz="0" w:space="0"/>
          <w:shd w:val="clear" w:fill="FFFFFF"/>
        </w:rPr>
        <w:t>（荣商发〔2023〕19号）文件精神，区商务委组织了对中国邮政集团有限公司重庆市荣昌区分公司实施的荣昌区邮政乡镇快递物流站点建设项目验收工作。经现场验收，荣昌区邮政乡镇快递物流站点建设项目验收合格，拟补助资金20万元，现予以公示，公示期为：2023年11月29日—12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630"/>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公示期间，广泛听取意见，接受社会监督。如有异议，请于公示期内以书面形式向重庆市荣昌区商务委反映，通过快递方式寄往重庆市荣昌区商务委员会(通讯地址:重庆市荣昌区昌元街道迎宾大道26号;邮编:402460)。以单位名义反映情况，应加盖单位公章;以个人名义反映情况，应署真实姓名和联系电话。过期不予受理。(联系方式:区商务委市场流通科，61471426)</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jc w:val="right"/>
        <w:rPr>
          <w:rFonts w:hint="default" w:ascii="Calibri" w:hAnsi="Calibri" w:cs="Calibri"/>
          <w:i w:val="0"/>
          <w:caps w:val="0"/>
          <w:color w:val="000000"/>
          <w:spacing w:val="0"/>
          <w:sz w:val="24"/>
          <w:szCs w:val="24"/>
        </w:rPr>
      </w:pPr>
      <w:r>
        <w:rPr>
          <w:rFonts w:hint="eastAsia" w:ascii="方正仿宋_GBK" w:hAnsi="方正仿宋_GBK" w:eastAsia="方正仿宋_GBK" w:cs="方正仿宋_GBK"/>
          <w:i w:val="0"/>
          <w:caps w:val="0"/>
          <w:color w:val="333333"/>
          <w:spacing w:val="0"/>
          <w:sz w:val="31"/>
          <w:szCs w:val="31"/>
          <w:bdr w:val="none" w:color="auto" w:sz="0" w:space="0"/>
          <w:shd w:val="clear" w:fill="FFFFFF"/>
        </w:rPr>
        <w:t>重庆市荣昌区商务委员会    </w:t>
      </w:r>
    </w:p>
    <w:p>
      <w:pPr>
        <w:pStyle w:val="2"/>
        <w:keepNext w:val="0"/>
        <w:keepLines w:val="0"/>
        <w:widowControl/>
        <w:suppressLineNumbers w:val="0"/>
        <w:spacing w:before="0" w:beforeAutospacing="0" w:after="0" w:afterAutospacing="0" w:line="555" w:lineRule="atLeast"/>
        <w:ind w:left="0" w:right="0" w:firstLine="0"/>
        <w:jc w:val="right"/>
        <w:rPr>
          <w:rFonts w:hint="default" w:ascii="Calibri" w:hAnsi="Calibri" w:cs="Calibri"/>
          <w:i w:val="0"/>
          <w:caps w:val="0"/>
          <w:color w:val="000000"/>
          <w:spacing w:val="0"/>
          <w:sz w:val="31"/>
          <w:szCs w:val="31"/>
        </w:rPr>
      </w:pPr>
      <w:r>
        <w:rPr>
          <w:rFonts w:hint="eastAsia" w:ascii="方正仿宋_GBK" w:hAnsi="方正仿宋_GBK" w:eastAsia="方正仿宋_GBK" w:cs="方正仿宋_GBK"/>
          <w:i w:val="0"/>
          <w:caps w:val="0"/>
          <w:color w:val="333333"/>
          <w:spacing w:val="0"/>
          <w:sz w:val="31"/>
          <w:szCs w:val="31"/>
          <w:shd w:val="clear" w:fill="FFFFFF"/>
        </w:rPr>
        <w:t>2023年11月29日       </w:t>
      </w:r>
    </w:p>
    <w:p>
      <w:pPr>
        <w:pStyle w:val="2"/>
        <w:keepNext w:val="0"/>
        <w:keepLines w:val="0"/>
        <w:widowControl/>
        <w:suppressLineNumbers w:val="0"/>
        <w:spacing w:before="0" w:beforeAutospacing="0" w:after="0" w:afterAutospacing="0" w:line="315" w:lineRule="atLeast"/>
        <w:ind w:left="0" w:right="0" w:firstLine="0"/>
        <w:rPr>
          <w:rFonts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42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（此件公开发布）</w:t>
      </w:r>
    </w:p>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EF79C4B"/>
    <w:rsid w:val="9EF79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2024-11-21T17:55:00Z</dcterms:created>
  <dc:creator>guest</dc:creator>
  <cp:lastModifiedBy>guest</cp:lastModifiedBy>
  <dcterms:modified xsi:type="dcterms:W3CDTF">2024-11-21T17:57:56Z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2052-11.1.0.9711</vt:lpwstr>
  </property>
</Properties>
</file>