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宋体" w:hAnsi="宋体" w:eastAsia="方正小标宋_GBK"/>
          <w:sz w:val="44"/>
          <w:szCs w:val="44"/>
        </w:rPr>
      </w:pPr>
      <w:r>
        <w:rPr>
          <w:rFonts w:hint="eastAsia" w:ascii="宋体" w:hAnsi="宋体" w:eastAsia="方正小标宋_GBK"/>
          <w:sz w:val="44"/>
          <w:szCs w:val="44"/>
        </w:rPr>
        <w:t>重庆市荣昌区人民政府办公室</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宋体" w:hAnsi="宋体" w:eastAsia="方正小标宋_GBK"/>
          <w:sz w:val="44"/>
          <w:szCs w:val="44"/>
        </w:rPr>
      </w:pPr>
      <w:r>
        <w:rPr>
          <w:rFonts w:hint="eastAsia" w:ascii="宋体" w:hAnsi="宋体" w:eastAsia="方正小标宋_GBK"/>
          <w:sz w:val="44"/>
          <w:szCs w:val="44"/>
        </w:rPr>
        <w:t>关于印发荣昌区路内临时停车收费</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宋体" w:hAnsi="宋体" w:eastAsia="方正小标宋_GBK"/>
          <w:sz w:val="44"/>
          <w:szCs w:val="44"/>
        </w:rPr>
      </w:pPr>
      <w:r>
        <w:rPr>
          <w:rFonts w:hint="eastAsia" w:ascii="宋体" w:hAnsi="宋体" w:eastAsia="方正小标宋_GBK"/>
          <w:sz w:val="44"/>
          <w:szCs w:val="44"/>
        </w:rPr>
        <w:t>管理办法的通知</w:t>
      </w:r>
    </w:p>
    <w:p>
      <w:pPr>
        <w:ind w:left="320" w:leftChars="100" w:right="320" w:rightChars="100"/>
        <w:jc w:val="center"/>
        <w:rPr>
          <w:rFonts w:hint="eastAsia" w:ascii="宋体" w:hAnsi="宋体"/>
        </w:rPr>
      </w:pPr>
      <w:r>
        <w:rPr>
          <w:rFonts w:hint="eastAsia" w:ascii="宋体" w:hAnsi="宋体" w:eastAsia="方正仿宋_GBK"/>
          <w:bCs/>
          <w:szCs w:val="32"/>
        </w:rPr>
        <w:t>荣昌府办发〔2017〕118号</w:t>
      </w:r>
    </w:p>
    <w:p>
      <w:pPr>
        <w:spacing w:line="560" w:lineRule="exact"/>
        <w:jc w:val="center"/>
        <w:rPr>
          <w:rFonts w:hint="eastAsia" w:ascii="宋体" w:hAnsi="宋体" w:eastAsia="方正仿宋_GBK"/>
          <w:szCs w:val="32"/>
        </w:rPr>
      </w:pPr>
    </w:p>
    <w:p>
      <w:pPr>
        <w:spacing w:line="560" w:lineRule="exact"/>
        <w:rPr>
          <w:rFonts w:hint="eastAsia" w:ascii="宋体" w:hAnsi="宋体" w:eastAsia="方正仿宋_GBK"/>
          <w:szCs w:val="32"/>
        </w:rPr>
      </w:pPr>
      <w:r>
        <w:rPr>
          <w:rFonts w:hint="eastAsia" w:ascii="宋体" w:hAnsi="宋体" w:eastAsia="方正仿宋_GBK"/>
          <w:szCs w:val="32"/>
        </w:rPr>
        <w:t>各镇人民政府，各街道办事处，区政府各部门，有关单位：</w:t>
      </w:r>
    </w:p>
    <w:p>
      <w:pPr>
        <w:spacing w:line="560" w:lineRule="exact"/>
        <w:rPr>
          <w:rFonts w:hint="eastAsia" w:ascii="宋体" w:hAnsi="宋体" w:eastAsia="方正仿宋_GBK"/>
          <w:color w:val="000000"/>
          <w:szCs w:val="32"/>
        </w:rPr>
      </w:pPr>
      <w:r>
        <w:rPr>
          <w:rFonts w:hint="eastAsia" w:ascii="宋体" w:hAnsi="宋体" w:eastAsia="方正仿宋_GBK"/>
          <w:szCs w:val="32"/>
        </w:rPr>
        <w:t xml:space="preserve"> 　 《</w:t>
      </w:r>
      <w:bookmarkStart w:id="0" w:name="_GoBack"/>
      <w:r>
        <w:rPr>
          <w:rFonts w:hint="eastAsia" w:ascii="宋体" w:hAnsi="宋体" w:eastAsia="方正仿宋_GBK"/>
          <w:szCs w:val="32"/>
        </w:rPr>
        <w:t>荣昌区路内临时停车收费管理办法</w:t>
      </w:r>
      <w:bookmarkEnd w:id="0"/>
      <w:r>
        <w:rPr>
          <w:rFonts w:hint="eastAsia" w:ascii="宋体" w:hAnsi="宋体" w:eastAsia="方正仿宋_GBK"/>
          <w:szCs w:val="32"/>
        </w:rPr>
        <w:t>》</w:t>
      </w:r>
      <w:r>
        <w:rPr>
          <w:rFonts w:hint="eastAsia" w:ascii="宋体" w:hAnsi="宋体" w:eastAsia="方正仿宋_GBK"/>
          <w:color w:val="000000"/>
          <w:szCs w:val="32"/>
        </w:rPr>
        <w:t>经2017年5月8日区政府第6次常务会议审议通过，现印发给你们，请遵照执行。</w:t>
      </w:r>
    </w:p>
    <w:p>
      <w:pPr>
        <w:rPr>
          <w:rFonts w:hint="eastAsia" w:ascii="宋体" w:hAnsi="宋体" w:eastAsia="方正仿宋_GBK"/>
          <w:szCs w:val="32"/>
        </w:rPr>
      </w:pPr>
      <w:r>
        <w:rPr>
          <w:rFonts w:hint="eastAsia" w:ascii="宋体" w:hAnsi="宋体" w:eastAsia="方正仿宋_GBK"/>
          <w:szCs w:val="32"/>
        </w:rPr>
        <w:t xml:space="preserve"> </w:t>
      </w:r>
    </w:p>
    <w:p>
      <w:pPr>
        <w:rPr>
          <w:rFonts w:hint="eastAsia" w:ascii="宋体" w:hAnsi="宋体" w:eastAsia="仿宋" w:cs="仿宋"/>
          <w:szCs w:val="32"/>
        </w:rPr>
      </w:pPr>
    </w:p>
    <w:p>
      <w:pPr>
        <w:wordWrap w:val="0"/>
        <w:spacing w:line="560" w:lineRule="exact"/>
        <w:ind w:firstLine="960" w:firstLineChars="300"/>
        <w:jc w:val="right"/>
        <w:rPr>
          <w:rFonts w:hint="eastAsia" w:ascii="宋体" w:hAnsi="宋体" w:eastAsia="方正仿宋_GBK" w:cs="仿宋"/>
          <w:szCs w:val="32"/>
        </w:rPr>
      </w:pPr>
      <w:r>
        <w:rPr>
          <w:rFonts w:hint="eastAsia" w:ascii="宋体" w:hAnsi="宋体" w:eastAsia="仿宋" w:cs="仿宋"/>
          <w:szCs w:val="32"/>
        </w:rPr>
        <w:t xml:space="preserve">   </w:t>
      </w:r>
      <w:r>
        <w:rPr>
          <w:rFonts w:hint="eastAsia" w:ascii="宋体" w:hAnsi="宋体" w:eastAsia="方正仿宋_GBK" w:cs="仿宋"/>
          <w:szCs w:val="32"/>
        </w:rPr>
        <w:t xml:space="preserve">          重庆市荣昌区人民政府办公室</w:t>
      </w:r>
      <w:r>
        <w:rPr>
          <w:rFonts w:hint="eastAsia" w:ascii="宋体" w:hAnsi="宋体" w:cs="仿宋"/>
          <w:szCs w:val="32"/>
          <w:lang w:val="en-US" w:eastAsia="zh-CN"/>
        </w:rPr>
        <w:t xml:space="preserve">  </w:t>
      </w:r>
      <w:r>
        <w:rPr>
          <w:rFonts w:hint="eastAsia" w:ascii="宋体" w:hAnsi="宋体" w:eastAsia="方正仿宋_GBK" w:cs="仿宋"/>
          <w:szCs w:val="32"/>
        </w:rPr>
        <w:t xml:space="preserve">  </w:t>
      </w:r>
    </w:p>
    <w:p>
      <w:pPr>
        <w:wordWrap w:val="0"/>
        <w:spacing w:line="560" w:lineRule="exact"/>
        <w:jc w:val="right"/>
        <w:rPr>
          <w:rFonts w:ascii="宋体" w:hAnsi="宋体" w:eastAsia="方正仿宋_GBK" w:cs="仿宋"/>
          <w:szCs w:val="32"/>
        </w:rPr>
      </w:pPr>
      <w:r>
        <w:rPr>
          <w:rFonts w:hint="eastAsia" w:ascii="宋体" w:hAnsi="宋体" w:eastAsia="方正仿宋_GBK"/>
          <w:szCs w:val="32"/>
        </w:rPr>
        <w:t xml:space="preserve">  2017</w:t>
      </w:r>
      <w:r>
        <w:rPr>
          <w:rFonts w:hint="eastAsia" w:ascii="宋体" w:hAnsi="宋体" w:eastAsia="方正仿宋_GBK" w:cs="仿宋"/>
          <w:szCs w:val="32"/>
        </w:rPr>
        <w:t xml:space="preserve">年6月28日        </w:t>
      </w:r>
    </w:p>
    <w:p>
      <w:pPr>
        <w:spacing w:line="560" w:lineRule="exact"/>
        <w:ind w:firstLine="640" w:firstLineChars="200"/>
        <w:jc w:val="both"/>
        <w:rPr>
          <w:rFonts w:hint="eastAsia" w:ascii="宋体" w:hAnsi="宋体" w:eastAsia="方正仿宋_GBK" w:cs="仿宋"/>
          <w:szCs w:val="32"/>
        </w:rPr>
      </w:pPr>
      <w:r>
        <w:rPr>
          <w:rFonts w:hint="eastAsia" w:ascii="宋体" w:hAnsi="宋体" w:cs="仿宋"/>
          <w:szCs w:val="32"/>
          <w:lang w:eastAsia="zh-CN"/>
        </w:rPr>
        <w:t>（此件公开发布）</w:t>
      </w:r>
      <w:r>
        <w:rPr>
          <w:rFonts w:ascii="宋体" w:hAnsi="宋体" w:eastAsia="方正仿宋_GBK" w:cs="仿宋"/>
          <w:szCs w:val="32"/>
        </w:rPr>
        <w:br w:type="page"/>
      </w:r>
    </w:p>
    <w:p>
      <w:pPr>
        <w:spacing w:line="560" w:lineRule="exact"/>
        <w:jc w:val="right"/>
        <w:rPr>
          <w:rFonts w:hint="eastAsia" w:ascii="宋体" w:hAnsi="宋体" w:eastAsia="方正仿宋_GBK" w:cs="仿宋"/>
          <w:szCs w:val="32"/>
        </w:rPr>
      </w:pPr>
    </w:p>
    <w:p>
      <w:pPr>
        <w:widowControl/>
        <w:spacing w:line="560" w:lineRule="exact"/>
        <w:jc w:val="center"/>
        <w:rPr>
          <w:rFonts w:hint="eastAsia" w:ascii="宋体" w:hAnsi="宋体" w:eastAsia="方正小标宋_GBK" w:cs="宋体"/>
          <w:color w:val="000000"/>
          <w:kern w:val="0"/>
          <w:sz w:val="44"/>
          <w:szCs w:val="44"/>
        </w:rPr>
      </w:pPr>
      <w:r>
        <w:rPr>
          <w:rFonts w:hint="eastAsia" w:ascii="宋体" w:hAnsi="宋体" w:eastAsia="方正小标宋_GBK" w:cs="宋体"/>
          <w:color w:val="000000"/>
          <w:kern w:val="0"/>
          <w:sz w:val="44"/>
          <w:szCs w:val="44"/>
        </w:rPr>
        <w:t>荣昌区路内临时停车收费管理办法</w:t>
      </w:r>
    </w:p>
    <w:p>
      <w:pPr>
        <w:pStyle w:val="2"/>
        <w:rPr>
          <w:rFonts w:hint="eastAsia"/>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宋体"/>
          <w:color w:val="000000"/>
          <w:kern w:val="0"/>
          <w:szCs w:val="32"/>
        </w:rPr>
      </w:pPr>
      <w:r>
        <w:rPr>
          <w:rFonts w:hint="eastAsia" w:ascii="宋体" w:hAnsi="宋体" w:eastAsia="方正黑体_GBK" w:cs="宋体"/>
          <w:color w:val="000000"/>
          <w:kern w:val="0"/>
          <w:szCs w:val="32"/>
        </w:rPr>
        <w:t xml:space="preserve">第一条 </w:t>
      </w:r>
      <w:r>
        <w:rPr>
          <w:rFonts w:hint="eastAsia" w:ascii="宋体" w:hAnsi="宋体" w:eastAsia="方正仿宋_GBK" w:cs="宋体"/>
          <w:color w:val="000000"/>
          <w:kern w:val="0"/>
          <w:szCs w:val="32"/>
        </w:rPr>
        <w:t xml:space="preserve"> 为加强路内临时停车收费管理，规范路内车辆停放秩序，确保市民安全便捷出行，根据《中华人民共和国道路交通安全法》《重庆市市政设施管理条例》《重庆市停车场管理办法》和</w:t>
      </w:r>
      <w:r>
        <w:rPr>
          <w:rFonts w:hint="eastAsia" w:ascii="宋体" w:hAnsi="宋体" w:eastAsia="方正仿宋_GBK"/>
          <w:szCs w:val="32"/>
        </w:rPr>
        <w:t>《重庆市公共停车服务收费管理办法的通知》（渝府办〔2014〕55号）</w:t>
      </w:r>
      <w:r>
        <w:rPr>
          <w:rFonts w:hint="eastAsia" w:ascii="宋体" w:hAnsi="宋体" w:eastAsia="方正仿宋_GBK" w:cs="宋体"/>
          <w:color w:val="000000"/>
          <w:kern w:val="0"/>
          <w:szCs w:val="32"/>
        </w:rPr>
        <w:t>等法律法规的规定，结合我区实际，制定本办法。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宋体"/>
          <w:color w:val="000000"/>
          <w:kern w:val="0"/>
          <w:szCs w:val="32"/>
        </w:rPr>
      </w:pPr>
      <w:r>
        <w:rPr>
          <w:rFonts w:hint="eastAsia" w:ascii="宋体" w:hAnsi="宋体" w:eastAsia="方正黑体_GBK" w:cs="宋体"/>
          <w:color w:val="000000"/>
          <w:kern w:val="0"/>
          <w:szCs w:val="32"/>
        </w:rPr>
        <w:t xml:space="preserve">第二条 </w:t>
      </w:r>
      <w:r>
        <w:rPr>
          <w:rFonts w:hint="eastAsia" w:ascii="宋体" w:hAnsi="宋体" w:eastAsia="方正仿宋_GBK" w:cs="宋体"/>
          <w:color w:val="000000"/>
          <w:kern w:val="0"/>
          <w:szCs w:val="32"/>
        </w:rPr>
        <w:t xml:space="preserve"> 本办法适用于本区城区内路内临时停车收费管理。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宋体"/>
          <w:color w:val="000000"/>
          <w:kern w:val="0"/>
          <w:szCs w:val="32"/>
        </w:rPr>
      </w:pPr>
      <w:r>
        <w:rPr>
          <w:rFonts w:hint="eastAsia" w:ascii="宋体" w:hAnsi="宋体" w:eastAsia="方正黑体_GBK" w:cs="宋体"/>
          <w:color w:val="000000"/>
          <w:kern w:val="0"/>
          <w:szCs w:val="32"/>
        </w:rPr>
        <w:t xml:space="preserve">第三条 </w:t>
      </w:r>
      <w:r>
        <w:rPr>
          <w:rFonts w:hint="eastAsia" w:ascii="宋体" w:hAnsi="宋体" w:eastAsia="方正仿宋_GBK" w:cs="宋体"/>
          <w:color w:val="000000"/>
          <w:kern w:val="0"/>
          <w:szCs w:val="32"/>
        </w:rPr>
        <w:t xml:space="preserve"> 区市政园林管理局负责城区路内临时停车收费日常管理工作，重庆市兴荣控股集团有限公司下属子公司重庆市昌泰市政工程有限公司负责具体收费工作。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宋体"/>
          <w:color w:val="000000"/>
          <w:kern w:val="0"/>
          <w:szCs w:val="32"/>
        </w:rPr>
      </w:pPr>
      <w:r>
        <w:rPr>
          <w:rFonts w:hint="eastAsia" w:ascii="宋体" w:hAnsi="宋体" w:eastAsia="方正黑体_GBK" w:cs="宋体"/>
          <w:color w:val="000000"/>
          <w:kern w:val="0"/>
          <w:szCs w:val="32"/>
        </w:rPr>
        <w:t xml:space="preserve">第四条 </w:t>
      </w:r>
      <w:r>
        <w:rPr>
          <w:rFonts w:hint="eastAsia" w:ascii="宋体" w:hAnsi="宋体" w:eastAsia="方正仿宋_GBK" w:cs="宋体"/>
          <w:color w:val="000000"/>
          <w:kern w:val="0"/>
          <w:szCs w:val="32"/>
        </w:rPr>
        <w:t xml:space="preserve"> 城区路内临时停车收费实行政府定价，区发展改革委按照重要商圈内高于重要商圈外的原则，制定差别化收费标准。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宋体"/>
          <w:color w:val="000000"/>
          <w:kern w:val="0"/>
          <w:szCs w:val="32"/>
        </w:rPr>
      </w:pPr>
      <w:r>
        <w:rPr>
          <w:rFonts w:hint="eastAsia" w:ascii="宋体" w:hAnsi="宋体" w:eastAsia="方正黑体_GBK" w:cs="宋体"/>
          <w:color w:val="000000"/>
          <w:kern w:val="0"/>
          <w:szCs w:val="32"/>
        </w:rPr>
        <w:t>第五条</w:t>
      </w:r>
      <w:r>
        <w:rPr>
          <w:rFonts w:hint="eastAsia" w:ascii="宋体" w:hAnsi="宋体" w:eastAsia="方正仿宋_GBK" w:cs="宋体"/>
          <w:color w:val="000000"/>
          <w:kern w:val="0"/>
          <w:szCs w:val="32"/>
        </w:rPr>
        <w:t xml:space="preserve">  城区重要商圈划分由规划、市政、公安、商务等部门提出意见，由区政府确定并公布。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宋体"/>
          <w:color w:val="000000"/>
          <w:kern w:val="0"/>
          <w:szCs w:val="32"/>
        </w:rPr>
      </w:pPr>
      <w:r>
        <w:rPr>
          <w:rFonts w:hint="eastAsia" w:ascii="宋体" w:hAnsi="宋体" w:eastAsia="方正黑体_GBK" w:cs="宋体"/>
          <w:color w:val="000000"/>
          <w:kern w:val="0"/>
          <w:szCs w:val="32"/>
        </w:rPr>
        <w:t>第六条</w:t>
      </w:r>
      <w:r>
        <w:rPr>
          <w:rFonts w:hint="eastAsia" w:ascii="宋体" w:hAnsi="宋体" w:eastAsia="方正仿宋_GBK" w:cs="宋体"/>
          <w:color w:val="000000"/>
          <w:kern w:val="0"/>
          <w:szCs w:val="32"/>
        </w:rPr>
        <w:t xml:space="preserve">  城区路内临时停车收费对象为核载人数</w:t>
      </w:r>
      <w:r>
        <w:rPr>
          <w:rFonts w:hint="eastAsia" w:ascii="宋体" w:hAnsi="宋体" w:eastAsia="方正仿宋_GBK"/>
          <w:color w:val="000000"/>
          <w:kern w:val="0"/>
          <w:szCs w:val="32"/>
        </w:rPr>
        <w:t>9</w:t>
      </w:r>
      <w:r>
        <w:rPr>
          <w:rFonts w:hint="eastAsia" w:ascii="宋体" w:hAnsi="宋体" w:eastAsia="方正仿宋_GBK" w:cs="宋体"/>
          <w:color w:val="000000"/>
          <w:kern w:val="0"/>
          <w:szCs w:val="32"/>
        </w:rPr>
        <w:t>人（含</w:t>
      </w:r>
      <w:r>
        <w:rPr>
          <w:rFonts w:hint="eastAsia" w:ascii="宋体" w:hAnsi="宋体" w:eastAsia="方正仿宋_GBK"/>
          <w:color w:val="000000"/>
          <w:kern w:val="0"/>
          <w:szCs w:val="32"/>
        </w:rPr>
        <w:t>9</w:t>
      </w:r>
      <w:r>
        <w:rPr>
          <w:rFonts w:hint="eastAsia" w:ascii="宋体" w:hAnsi="宋体" w:eastAsia="方正仿宋_GBK" w:cs="宋体"/>
          <w:color w:val="000000"/>
          <w:kern w:val="0"/>
          <w:szCs w:val="32"/>
        </w:rPr>
        <w:t>人）以下的小型客车，准载</w:t>
      </w:r>
      <w:r>
        <w:rPr>
          <w:rFonts w:hint="eastAsia" w:ascii="宋体" w:hAnsi="宋体" w:eastAsia="方正仿宋_GBK"/>
          <w:color w:val="000000"/>
          <w:kern w:val="0"/>
          <w:szCs w:val="32"/>
        </w:rPr>
        <w:t>0.</w:t>
      </w:r>
      <w:r>
        <w:rPr>
          <w:rFonts w:hint="eastAsia" w:ascii="宋体" w:hAnsi="宋体" w:eastAsia="方正仿宋_GBK"/>
          <w:color w:val="000000"/>
          <w:kern w:val="0"/>
          <w:szCs w:val="32"/>
          <w:lang w:val="en-US" w:eastAsia="zh-CN"/>
        </w:rPr>
        <w:t>6</w:t>
      </w:r>
      <w:r>
        <w:rPr>
          <w:rFonts w:hint="eastAsia" w:ascii="宋体" w:hAnsi="宋体" w:eastAsia="方正仿宋_GBK" w:cs="宋体"/>
          <w:color w:val="000000"/>
          <w:kern w:val="0"/>
          <w:szCs w:val="32"/>
        </w:rPr>
        <w:t>吨以下的</w:t>
      </w:r>
      <w:r>
        <w:rPr>
          <w:rFonts w:hint="eastAsia" w:ascii="宋体" w:hAnsi="宋体" w:eastAsia="方正仿宋_GBK" w:cs="宋体"/>
          <w:color w:val="000000"/>
          <w:kern w:val="0"/>
          <w:szCs w:val="32"/>
          <w:lang w:eastAsia="zh-CN"/>
        </w:rPr>
        <w:t>微</w:t>
      </w:r>
      <w:r>
        <w:rPr>
          <w:rFonts w:hint="eastAsia" w:ascii="宋体" w:hAnsi="宋体" w:eastAsia="方正仿宋_GBK" w:cs="宋体"/>
          <w:color w:val="000000"/>
          <w:kern w:val="0"/>
          <w:szCs w:val="32"/>
        </w:rPr>
        <w:t>型载货车，机动三轮车及电动三、四轮车，非此类车辆不得停放。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宋体"/>
          <w:color w:val="000000"/>
          <w:kern w:val="0"/>
          <w:szCs w:val="32"/>
        </w:rPr>
      </w:pPr>
      <w:r>
        <w:rPr>
          <w:rFonts w:hint="eastAsia" w:ascii="宋体" w:hAnsi="宋体" w:eastAsia="方正仿宋_GBK" w:cs="宋体"/>
          <w:color w:val="000000"/>
          <w:kern w:val="0"/>
          <w:szCs w:val="32"/>
        </w:rPr>
        <w:t>执行任务的军警车、消防车、救护车、工程抢险抢修救灾车</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方正仿宋_GBK" w:cs="宋体"/>
          <w:color w:val="000000"/>
          <w:kern w:val="0"/>
          <w:szCs w:val="32"/>
        </w:rPr>
      </w:pPr>
      <w:r>
        <w:rPr>
          <w:rFonts w:hint="eastAsia" w:ascii="宋体" w:hAnsi="宋体" w:eastAsia="方正仿宋_GBK" w:cs="宋体"/>
          <w:color w:val="000000"/>
          <w:kern w:val="0"/>
          <w:szCs w:val="32"/>
        </w:rPr>
        <w:t>免收停车费。</w:t>
      </w:r>
    </w:p>
    <w:p>
      <w:pPr>
        <w:keepNext w:val="0"/>
        <w:keepLines w:val="0"/>
        <w:pageBreakBefore w:val="0"/>
        <w:tabs>
          <w:tab w:val="left" w:pos="590"/>
        </w:tabs>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宋体"/>
          <w:color w:val="000000"/>
          <w:szCs w:val="32"/>
        </w:rPr>
      </w:pPr>
      <w:r>
        <w:rPr>
          <w:rFonts w:hint="eastAsia" w:ascii="宋体" w:hAnsi="宋体" w:eastAsia="方正黑体_GBK" w:cs="宋体"/>
          <w:color w:val="000000"/>
          <w:szCs w:val="32"/>
        </w:rPr>
        <w:t>第七条</w:t>
      </w:r>
      <w:r>
        <w:rPr>
          <w:rFonts w:hint="eastAsia" w:ascii="宋体" w:hAnsi="宋体" w:eastAsia="方正仿宋_GBK" w:cs="宋体"/>
          <w:color w:val="000000"/>
          <w:szCs w:val="32"/>
        </w:rPr>
        <w:t xml:space="preserve">  城区路内临时占道停车点管理者按规定实行明码标价，在停车点收费区域显著位置将收费项目、收费标准和举报投诉电话等情况进行公示，收费人员应佩戴服务标识，持证上岗，广泛接受社会监督。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宋体"/>
          <w:color w:val="000000"/>
          <w:kern w:val="0"/>
          <w:szCs w:val="32"/>
        </w:rPr>
      </w:pPr>
      <w:r>
        <w:rPr>
          <w:rFonts w:hint="eastAsia" w:ascii="宋体" w:hAnsi="宋体" w:eastAsia="方正黑体_GBK" w:cs="宋体"/>
          <w:color w:val="000000"/>
          <w:kern w:val="0"/>
          <w:szCs w:val="32"/>
        </w:rPr>
        <w:t>第八条</w:t>
      </w:r>
      <w:r>
        <w:rPr>
          <w:rFonts w:hint="eastAsia" w:ascii="宋体" w:hAnsi="宋体" w:eastAsia="方正仿宋_GBK" w:cs="宋体"/>
          <w:color w:val="000000"/>
          <w:kern w:val="0"/>
          <w:szCs w:val="32"/>
        </w:rPr>
        <w:t xml:space="preserve"> 区发展改革委应加强对路内临时停车收费的监督管理，城区路内临时占道停车点管理者违反价格法律、法规和规定的，由区发展改革委依据</w:t>
      </w:r>
      <w:r>
        <w:rPr>
          <w:rFonts w:hint="eastAsia" w:ascii="宋体" w:hAnsi="宋体" w:eastAsia="方正仿宋_GBK" w:cs="仿宋_GB2312"/>
          <w:szCs w:val="32"/>
        </w:rPr>
        <w:t>《中华人民共和国价格法》和《价格违法行为行政处罚规定》等</w:t>
      </w:r>
      <w:r>
        <w:rPr>
          <w:rFonts w:hint="eastAsia" w:ascii="宋体" w:hAnsi="宋体" w:eastAsia="方正仿宋_GBK" w:cs="宋体"/>
          <w:color w:val="000000"/>
          <w:kern w:val="0"/>
          <w:szCs w:val="32"/>
        </w:rPr>
        <w:t>有关法律、法规予以处罚。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宋体"/>
          <w:color w:val="000000"/>
          <w:kern w:val="0"/>
          <w:szCs w:val="32"/>
        </w:rPr>
      </w:pPr>
      <w:r>
        <w:rPr>
          <w:rFonts w:hint="eastAsia" w:ascii="宋体" w:hAnsi="宋体" w:eastAsia="方正黑体_GBK" w:cs="宋体"/>
          <w:color w:val="000000"/>
          <w:kern w:val="0"/>
          <w:szCs w:val="32"/>
        </w:rPr>
        <w:t>第九条</w:t>
      </w:r>
      <w:r>
        <w:rPr>
          <w:rFonts w:hint="eastAsia" w:ascii="宋体" w:hAnsi="宋体" w:eastAsia="方正仿宋_GBK" w:cs="宋体"/>
          <w:color w:val="000000"/>
          <w:kern w:val="0"/>
          <w:szCs w:val="32"/>
        </w:rPr>
        <w:t xml:space="preserve">  任何单位和个人不得擅自设置、移动、占用、损毁、涂改停车泊位，违反规定的，由区市政管理部门责令其恢复原状或承担赔偿，并按照《重庆市市政设施管理条例》《重庆市停车场管理办法》的规定予以处罚。</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color w:val="000000"/>
          <w:sz w:val="32"/>
          <w:szCs w:val="32"/>
        </w:rPr>
      </w:pPr>
      <w:r>
        <w:rPr>
          <w:rFonts w:hint="eastAsia" w:eastAsia="方正黑体_GBK"/>
          <w:color w:val="000000"/>
          <w:sz w:val="32"/>
          <w:szCs w:val="32"/>
        </w:rPr>
        <w:t xml:space="preserve">第十条 </w:t>
      </w:r>
      <w:r>
        <w:rPr>
          <w:rFonts w:hint="eastAsia"/>
          <w:color w:val="000000"/>
          <w:sz w:val="32"/>
          <w:szCs w:val="32"/>
        </w:rPr>
        <w:t xml:space="preserve"> </w:t>
      </w:r>
      <w:r>
        <w:rPr>
          <w:rFonts w:hint="eastAsia" w:ascii="方正仿宋_GBK" w:eastAsia="方正仿宋_GBK"/>
          <w:color w:val="000000"/>
          <w:sz w:val="32"/>
          <w:szCs w:val="32"/>
        </w:rPr>
        <w:t>车辆停放者应当服从收费人员的指挥，进入指定停车泊位线内，一车一位规范有序停放。车辆停放后应随身携带贵重物品，自行做好安全、防盗工作。</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eastAsia="方正仿宋_GBK"/>
          <w:color w:val="000000"/>
          <w:sz w:val="32"/>
          <w:szCs w:val="32"/>
        </w:rPr>
      </w:pPr>
      <w:r>
        <w:rPr>
          <w:rFonts w:hint="eastAsia" w:eastAsia="方正黑体_GBK"/>
          <w:color w:val="000000"/>
          <w:sz w:val="32"/>
          <w:szCs w:val="32"/>
        </w:rPr>
        <w:t xml:space="preserve">第十一条 </w:t>
      </w:r>
      <w:r>
        <w:rPr>
          <w:rFonts w:hint="eastAsia"/>
          <w:color w:val="000000"/>
          <w:sz w:val="32"/>
          <w:szCs w:val="32"/>
        </w:rPr>
        <w:t xml:space="preserve"> </w:t>
      </w:r>
      <w:r>
        <w:rPr>
          <w:rFonts w:hint="eastAsia" w:ascii="方正仿宋_GBK" w:eastAsia="方正仿宋_GBK"/>
          <w:color w:val="000000"/>
          <w:sz w:val="32"/>
          <w:szCs w:val="32"/>
        </w:rPr>
        <w:t>车辆停放者因自身过错造成道路停车设施或者其他车辆损毁的，应当依法承担相应的法律责任。</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eastAsia="方正仿宋_GBK"/>
          <w:color w:val="000000"/>
          <w:sz w:val="32"/>
          <w:szCs w:val="32"/>
        </w:rPr>
      </w:pPr>
      <w:r>
        <w:rPr>
          <w:rFonts w:hint="eastAsia" w:eastAsia="方正黑体_GBK"/>
          <w:color w:val="000000"/>
          <w:sz w:val="32"/>
          <w:szCs w:val="32"/>
        </w:rPr>
        <w:t xml:space="preserve">第十二条  </w:t>
      </w:r>
      <w:r>
        <w:rPr>
          <w:rFonts w:hint="eastAsia" w:ascii="方正仿宋_GBK" w:eastAsia="方正仿宋_GBK"/>
          <w:color w:val="000000"/>
          <w:sz w:val="32"/>
          <w:szCs w:val="32"/>
        </w:rPr>
        <w:t>车辆停放者应遵守路内临时停车管理规定，并按规定支付停车费，对违反规定的，由区公安、市政管理等部门依法予以查处；对侮辱、殴打收费人员的，妨碍国家机关工作人员依法执行职务的，公安机关依照《中华人民共和国治安管理处罚法》予以处罚；情节严重构成犯罪的，依法追究刑事责任。</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color w:val="000000"/>
          <w:sz w:val="32"/>
          <w:szCs w:val="32"/>
        </w:rPr>
      </w:pPr>
      <w:r>
        <w:rPr>
          <w:rFonts w:hint="eastAsia" w:eastAsia="方正黑体_GBK"/>
          <w:sz w:val="32"/>
          <w:szCs w:val="32"/>
        </w:rPr>
        <w:t xml:space="preserve">第十三条 </w:t>
      </w:r>
      <w:r>
        <w:rPr>
          <w:rFonts w:hint="eastAsia"/>
          <w:sz w:val="32"/>
          <w:szCs w:val="32"/>
        </w:rPr>
        <w:t xml:space="preserve"> </w:t>
      </w:r>
      <w:r>
        <w:rPr>
          <w:rFonts w:hint="eastAsia" w:ascii="方正仿宋_GBK" w:eastAsia="方正仿宋_GBK"/>
          <w:sz w:val="32"/>
          <w:szCs w:val="32"/>
        </w:rPr>
        <w:t>因城市规划建设管理等公共利益的需要，占道停车点被撤出或调整的，以书面形式向社会公告。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color w:val="000000"/>
          <w:kern w:val="0"/>
          <w:szCs w:val="32"/>
        </w:rPr>
      </w:pPr>
      <w:r>
        <w:rPr>
          <w:rFonts w:hint="eastAsia" w:ascii="宋体" w:hAnsi="宋体" w:eastAsia="方正黑体_GBK" w:cs="方正仿宋_GBK"/>
          <w:color w:val="000000"/>
          <w:kern w:val="0"/>
          <w:szCs w:val="32"/>
        </w:rPr>
        <w:t>第十四条</w:t>
      </w:r>
      <w:r>
        <w:rPr>
          <w:rFonts w:hint="eastAsia" w:ascii="宋体" w:hAnsi="宋体" w:eastAsia="方正仿宋_GBK" w:cs="方正仿宋_GBK"/>
          <w:color w:val="000000"/>
          <w:kern w:val="0"/>
          <w:szCs w:val="32"/>
        </w:rPr>
        <w:t xml:space="preserve">  本办法自2017年7月1日起施行。原《重庆市荣昌区人民政府办公室关于印发荣昌区路内临时停车服务收费管理办法的通知》（荣昌府办发〔2017〕110号）同时废止。</w:t>
      </w:r>
    </w:p>
    <w:p>
      <w:pPr>
        <w:rPr>
          <w:rFonts w:ascii="宋体" w:hAnsi="宋体" w:eastAsia="方正仿宋_GBK" w:cs="仿宋"/>
          <w:szCs w:val="32"/>
        </w:rPr>
      </w:pPr>
    </w:p>
    <w:p>
      <w:pPr>
        <w:rPr>
          <w:rFonts w:ascii="宋体" w:hAnsi="宋体" w:eastAsia="方正仿宋_GBK" w:cs="仿宋"/>
          <w:szCs w:val="32"/>
        </w:rPr>
      </w:pPr>
    </w:p>
    <w:p>
      <w:pPr>
        <w:rPr>
          <w:rFonts w:ascii="宋体" w:hAnsi="宋体" w:eastAsia="方正仿宋_GBK" w:cs="仿宋"/>
          <w:szCs w:val="32"/>
        </w:rPr>
      </w:pPr>
    </w:p>
    <w:p>
      <w:pPr>
        <w:rPr>
          <w:rFonts w:ascii="宋体" w:hAnsi="宋体" w:eastAsia="方正仿宋_GBK" w:cs="仿宋"/>
          <w:szCs w:val="32"/>
        </w:rPr>
      </w:pPr>
    </w:p>
    <w:p>
      <w:pPr>
        <w:rPr>
          <w:rFonts w:ascii="宋体" w:hAnsi="宋体" w:eastAsia="方正仿宋_GBK" w:cs="仿宋"/>
          <w:szCs w:val="32"/>
        </w:rPr>
      </w:pPr>
    </w:p>
    <w:p>
      <w:pPr>
        <w:snapToGrid w:val="0"/>
        <w:rPr>
          <w:rFonts w:ascii="宋体" w:hAnsi="宋体" w:eastAsia="方正仿宋_GBK" w:cs="仿宋"/>
          <w:szCs w:val="32"/>
        </w:rPr>
      </w:pPr>
    </w:p>
    <w:p>
      <w:pPr>
        <w:ind w:right="632"/>
        <w:rPr>
          <w:rFonts w:ascii="宋体" w:hAnsi="宋体" w:eastAsia="方正黑体_GBK"/>
          <w:szCs w:val="32"/>
        </w:rPr>
      </w:pPr>
    </w:p>
    <w:p>
      <w:pPr>
        <w:ind w:right="632"/>
        <w:rPr>
          <w:rFonts w:ascii="宋体" w:hAnsi="宋体" w:eastAsia="方正黑体_GBK"/>
          <w:szCs w:val="32"/>
        </w:rPr>
      </w:pPr>
    </w:p>
    <w:p>
      <w:pPr>
        <w:ind w:right="632"/>
        <w:rPr>
          <w:rFonts w:ascii="宋体" w:hAnsi="宋体" w:eastAsia="方正仿宋_GBK"/>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方正小标宋_GBK"/>
          <w:sz w:val="44"/>
          <w:szCs w:val="44"/>
          <w:shd w:val="clear" w:color="auto" w:fill="FFFFFF"/>
        </w:rPr>
      </w:pPr>
    </w:p>
    <w:p>
      <w:pPr>
        <w:keepNext w:val="0"/>
        <w:keepLines w:val="0"/>
        <w:pageBreakBefore w:val="0"/>
        <w:kinsoku/>
        <w:overflowPunct/>
        <w:topLinePunct w:val="0"/>
        <w:bidi w:val="0"/>
        <w:spacing w:line="600" w:lineRule="exact"/>
        <w:textAlignment w:val="auto"/>
        <w:rPr>
          <w:rFonts w:hint="eastAsia" w:ascii="方正仿宋_GBK" w:hAnsi="方正仿宋_GBK" w:eastAsia="方正仿宋_GBK" w:cs="方正仿宋_GBK"/>
          <w:kern w:val="0"/>
          <w:sz w:val="32"/>
          <w:szCs w:val="32"/>
          <w:shd w:val="clear" w:color="auto" w:fill="FFFFFF"/>
          <w:lang w:eastAsia="zh-CN"/>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小标宋">
    <w:altName w:val="方正小标宋_GBK"/>
    <w:panose1 w:val="03000509000000000000"/>
    <w:charset w:val="00"/>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posOffset>5175250</wp:posOffset>
              </wp:positionH>
              <wp:positionV relativeFrom="paragraph">
                <wp:posOffset>0</wp:posOffset>
              </wp:positionV>
              <wp:extent cx="4451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5pt;margin-top:0pt;height:18.15pt;width:35.05pt;mso-position-horizontal-relative:margin;mso-wrap-style:none;z-index:251665408;mso-width-relative:page;mso-height-relative:page;" filled="f" stroked="f" coordsize="21600,21600" o:gfxdata="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olUVXWAAAABwEAAA8A&#10;AAAAAAAAAQAgAAAAIgAAAGRycy9kb3ducmV2LnhtbFBLAQIUABQAAAAIAIdO4kCCoAeuGQIAACEE&#10;AAAOAAAAAAAAAAEAIAAAACUBAABkcnMvZTJvRG9jLnhtbFBLBQYAAAAABgAGAFkBAACw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10"/>
      <w:wordWrap w:val="0"/>
      <w:ind w:left="1626"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ascii="宋体" w:hAnsi="宋体" w:eastAsia="宋体" w:cs="宋体"/>
        <w:b/>
        <w:bCs/>
        <w:color w:val="005192"/>
        <w:sz w:val="28"/>
        <w:szCs w:val="44"/>
      </w:rPr>
      <w:t>X</w:t>
    </w:r>
    <w:r>
      <w:rPr>
        <w:rFonts w:hint="eastAsia" w:ascii="宋体" w:hAnsi="宋体" w:eastAsia="宋体" w:cs="宋体"/>
        <w:b/>
        <w:bCs/>
        <w:color w:val="005192"/>
        <w:sz w:val="28"/>
        <w:szCs w:val="44"/>
        <w:lang w:eastAsia="zh-CN"/>
      </w:rPr>
      <w:t>重庆市荣昌区人民政府办公室</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749E"/>
    <w:rsid w:val="003A5298"/>
    <w:rsid w:val="004E722F"/>
    <w:rsid w:val="007A0D7E"/>
    <w:rsid w:val="007F2D90"/>
    <w:rsid w:val="00A24B31"/>
    <w:rsid w:val="00A33AFA"/>
    <w:rsid w:val="00C431B2"/>
    <w:rsid w:val="00CB1B84"/>
    <w:rsid w:val="00CB3B3E"/>
    <w:rsid w:val="00D9716C"/>
    <w:rsid w:val="00DB3DBC"/>
    <w:rsid w:val="00E46AA7"/>
    <w:rsid w:val="00EA71AA"/>
    <w:rsid w:val="00F84C47"/>
    <w:rsid w:val="00FB5B62"/>
    <w:rsid w:val="019E71BD"/>
    <w:rsid w:val="01E93D58"/>
    <w:rsid w:val="04B679C3"/>
    <w:rsid w:val="05F07036"/>
    <w:rsid w:val="06E00104"/>
    <w:rsid w:val="080F63D8"/>
    <w:rsid w:val="09341458"/>
    <w:rsid w:val="098254C2"/>
    <w:rsid w:val="0A766EDE"/>
    <w:rsid w:val="0AD64BE8"/>
    <w:rsid w:val="0B0912D7"/>
    <w:rsid w:val="0E025194"/>
    <w:rsid w:val="0EEF0855"/>
    <w:rsid w:val="107A654D"/>
    <w:rsid w:val="11DB7C71"/>
    <w:rsid w:val="152D2DCA"/>
    <w:rsid w:val="187168EA"/>
    <w:rsid w:val="196673CA"/>
    <w:rsid w:val="1A5738A0"/>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CD8524D"/>
    <w:rsid w:val="3EDA13A6"/>
    <w:rsid w:val="3FF56C14"/>
    <w:rsid w:val="417B75E9"/>
    <w:rsid w:val="42430A63"/>
    <w:rsid w:val="42F058B7"/>
    <w:rsid w:val="436109F6"/>
    <w:rsid w:val="441A38D4"/>
    <w:rsid w:val="4504239D"/>
    <w:rsid w:val="4B4652C6"/>
    <w:rsid w:val="4BC77339"/>
    <w:rsid w:val="4C9236C5"/>
    <w:rsid w:val="4E250A85"/>
    <w:rsid w:val="4FFD4925"/>
    <w:rsid w:val="505C172E"/>
    <w:rsid w:val="506405EA"/>
    <w:rsid w:val="52F46F0B"/>
    <w:rsid w:val="532B6A10"/>
    <w:rsid w:val="539E4E99"/>
    <w:rsid w:val="53D8014D"/>
    <w:rsid w:val="550C209A"/>
    <w:rsid w:val="55E064E0"/>
    <w:rsid w:val="572C6D10"/>
    <w:rsid w:val="58CF24CF"/>
    <w:rsid w:val="5DC34279"/>
    <w:rsid w:val="5DCF9B6A"/>
    <w:rsid w:val="5FCD688E"/>
    <w:rsid w:val="5FF9BDAA"/>
    <w:rsid w:val="608816D1"/>
    <w:rsid w:val="60EF4E7F"/>
    <w:rsid w:val="63155D2A"/>
    <w:rsid w:val="648B0A32"/>
    <w:rsid w:val="658F6764"/>
    <w:rsid w:val="665233C1"/>
    <w:rsid w:val="669937F0"/>
    <w:rsid w:val="69AC0D42"/>
    <w:rsid w:val="6AD9688B"/>
    <w:rsid w:val="6B68303F"/>
    <w:rsid w:val="6D0E3F22"/>
    <w:rsid w:val="744E4660"/>
    <w:rsid w:val="753355A2"/>
    <w:rsid w:val="759F1C61"/>
    <w:rsid w:val="769F2DE8"/>
    <w:rsid w:val="76FDEB7C"/>
    <w:rsid w:val="79C65162"/>
    <w:rsid w:val="79EE7E31"/>
    <w:rsid w:val="7BCE7259"/>
    <w:rsid w:val="7C9011D9"/>
    <w:rsid w:val="7DC651C5"/>
    <w:rsid w:val="7FCC2834"/>
    <w:rsid w:val="7FF74D88"/>
    <w:rsid w:val="92DD1CEF"/>
    <w:rsid w:val="9F7C871F"/>
    <w:rsid w:val="BAF38D96"/>
    <w:rsid w:val="BD9D1569"/>
    <w:rsid w:val="CA69A697"/>
    <w:rsid w:val="DFD6B6F1"/>
    <w:rsid w:val="EBDDA9D0"/>
    <w:rsid w:val="EFFC77D8"/>
    <w:rsid w:val="F05B4F69"/>
    <w:rsid w:val="F7F902F6"/>
    <w:rsid w:val="F97D9566"/>
    <w:rsid w:val="FDFF411C"/>
    <w:rsid w:val="FFFB0C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snapToGrid w:val="0"/>
      <w:spacing w:line="720" w:lineRule="atLeast"/>
      <w:outlineLvl w:val="0"/>
    </w:pPr>
    <w:rPr>
      <w:rFonts w:ascii="宋体" w:hAnsi="宋体" w:eastAsia="方正小标宋_GBK" w:cs="宋体"/>
      <w:kern w:val="44"/>
      <w:sz w:val="44"/>
      <w:szCs w:val="44"/>
    </w:rPr>
  </w:style>
  <w:style w:type="paragraph" w:styleId="4">
    <w:name w:val="heading 3"/>
    <w:basedOn w:val="1"/>
    <w:next w:val="1"/>
    <w:unhideWhenUsed/>
    <w:qFormat/>
    <w:uiPriority w:val="0"/>
    <w:pPr>
      <w:spacing w:beforeAutospacing="1" w:afterAutospacing="1"/>
      <w:jc w:val="center"/>
      <w:outlineLvl w:val="2"/>
    </w:pPr>
    <w:rPr>
      <w:rFonts w:hint="eastAsia" w:ascii="宋体" w:hAnsi="宋体" w:cs="宋体"/>
      <w:b/>
      <w:kern w:val="0"/>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link w:val="14"/>
    <w:semiHidden/>
    <w:unhideWhenUsed/>
    <w:qFormat/>
    <w:uiPriority w:val="1"/>
    <w:rPr>
      <w:rFonts w:eastAsia="方正仿宋简体"/>
      <w:szCs w:val="24"/>
    </w:rPr>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6">
    <w:name w:val="annotation text"/>
    <w:basedOn w:val="1"/>
    <w:qFormat/>
    <w:uiPriority w:val="0"/>
    <w:pPr>
      <w:jc w:val="left"/>
    </w:pPr>
  </w:style>
  <w:style w:type="paragraph" w:styleId="7">
    <w:name w:val="Body Text"/>
    <w:basedOn w:val="1"/>
    <w:qFormat/>
    <w:uiPriority w:val="0"/>
    <w:pPr>
      <w:spacing w:line="0" w:lineRule="atLeast"/>
    </w:pPr>
    <w:rPr>
      <w:rFonts w:eastAsia="小标宋"/>
      <w:sz w:val="44"/>
      <w:szCs w:val="20"/>
    </w:r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customStyle="1" w:styleId="14">
    <w:name w:val="Char1 Char Char Char"/>
    <w:basedOn w:val="1"/>
    <w:link w:val="13"/>
    <w:qFormat/>
    <w:uiPriority w:val="0"/>
    <w:pPr>
      <w:widowControl/>
      <w:spacing w:after="160" w:line="240" w:lineRule="exact"/>
      <w:jc w:val="left"/>
    </w:pPr>
    <w:rPr>
      <w:rFonts w:eastAsia="方正仿宋简体"/>
      <w:szCs w:val="24"/>
    </w:rPr>
  </w:style>
  <w:style w:type="character" w:styleId="15">
    <w:name w:val="Strong"/>
    <w:basedOn w:val="13"/>
    <w:qFormat/>
    <w:uiPriority w:val="0"/>
    <w:rPr>
      <w:b/>
      <w:bCs/>
    </w:rPr>
  </w:style>
  <w:style w:type="character" w:styleId="16">
    <w:name w:val="page number"/>
    <w:basedOn w:val="13"/>
    <w:qFormat/>
    <w:uiPriority w:val="0"/>
    <w:rPr>
      <w:rFonts w:eastAsia="宋体"/>
      <w:sz w:val="28"/>
    </w:rPr>
  </w:style>
  <w:style w:type="character" w:styleId="17">
    <w:name w:val="annotation reference"/>
    <w:basedOn w:val="13"/>
    <w:qFormat/>
    <w:uiPriority w:val="0"/>
    <w:rPr>
      <w:sz w:val="21"/>
      <w:szCs w:val="21"/>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Char"/>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Words>
  <Characters>48</Characters>
  <Lines>1</Lines>
  <Paragraphs>1</Paragraphs>
  <TotalTime>1</TotalTime>
  <ScaleCrop>false</ScaleCrop>
  <LinksUpToDate>false</LinksUpToDate>
  <CharactersWithSpaces>55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2022-06-11T03:34:00Z</dcterms:created>
  <dc:creator>t</dc:creator>
  <cp:lastModifiedBy>Administrator</cp:lastModifiedBy>
  <cp:lastPrinted>2022-06-08T16:09:00Z</cp:lastPrinted>
  <dcterms:modified xsi:type="dcterms:W3CDTF">2022-06-12T10:50:36Z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48C61CB29D3F4D9384F5922CF0F7FFB4</vt:lpwstr>
  </property>
</Properties>
</file>